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91D38" w14:textId="77777777" w:rsidR="00E16E72" w:rsidRPr="00D75E2C" w:rsidRDefault="0012230C" w:rsidP="001132B7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>ILUSTRÍSSIMO SENHOR SUPERINTENDENTE DA POLÍCIA RODOVIÁRIA FEDERAL DA ______ª SUPERINTENDÊNCIA REGIONAL/PI</w:t>
      </w:r>
      <w:r w:rsidR="009C34D7" w:rsidRPr="00D75E2C">
        <w:rPr>
          <w:rFonts w:ascii="Cambria" w:hAnsi="Cambria"/>
          <w:b/>
          <w:sz w:val="26"/>
          <w:szCs w:val="26"/>
        </w:rPr>
        <w:t>.</w:t>
      </w:r>
    </w:p>
    <w:p w14:paraId="3D02E00F" w14:textId="77777777" w:rsidR="00E16E72" w:rsidRPr="00D75E2C" w:rsidRDefault="00E16E72" w:rsidP="001132B7">
      <w:pPr>
        <w:spacing w:line="360" w:lineRule="auto"/>
        <w:jc w:val="center"/>
        <w:rPr>
          <w:rFonts w:ascii="Cambria" w:hAnsi="Cambria" w:cs="Calibri Light"/>
          <w:sz w:val="26"/>
          <w:szCs w:val="26"/>
        </w:rPr>
      </w:pPr>
    </w:p>
    <w:p w14:paraId="325A7CE3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5475D759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47D344BA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0F0073C8" w14:textId="77777777" w:rsidR="00CF49CD" w:rsidRPr="00D75E2C" w:rsidRDefault="00350054" w:rsidP="00CF49CD">
      <w:pPr>
        <w:pStyle w:val="NormalWeb"/>
        <w:spacing w:before="0" w:beforeAutospacing="0" w:after="0" w:afterAutospacing="0" w:line="360" w:lineRule="auto"/>
        <w:rPr>
          <w:rFonts w:ascii="Cambria" w:hAnsi="Cambria" w:cs="Courier New"/>
          <w:color w:val="000000"/>
          <w:sz w:val="26"/>
          <w:szCs w:val="26"/>
        </w:rPr>
      </w:pPr>
      <w:r w:rsidRPr="00D75E2C">
        <w:rPr>
          <w:rFonts w:ascii="Cambria" w:hAnsi="Cambria" w:cs="Courier New"/>
          <w:color w:val="000000"/>
          <w:sz w:val="26"/>
          <w:szCs w:val="26"/>
        </w:rPr>
        <w:t xml:space="preserve">Ref.: Auto de Infração nº </w:t>
      </w:r>
      <w:r w:rsidR="0012230C" w:rsidRPr="0012230C">
        <w:rPr>
          <w:rFonts w:ascii="Cambria" w:hAnsi="Cambria" w:cs="Courier New"/>
          <w:b/>
          <w:color w:val="000000"/>
          <w:sz w:val="26"/>
          <w:szCs w:val="26"/>
        </w:rPr>
        <w:t>T148263615</w:t>
      </w:r>
    </w:p>
    <w:p w14:paraId="1F667BD3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39A92206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288B07E3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78BA62C8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216C9243" w14:textId="34975D8B" w:rsidR="00A33025" w:rsidRDefault="004A33E7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  <w:r w:rsidR="003E6A18" w:rsidRPr="00D75E2C">
        <w:rPr>
          <w:rFonts w:ascii="Cambria" w:hAnsi="Cambria"/>
          <w:sz w:val="26"/>
          <w:szCs w:val="26"/>
        </w:rPr>
        <w:t xml:space="preserve">, brasileiro, </w:t>
      </w:r>
      <w:r w:rsidR="00690B7F">
        <w:rPr>
          <w:rFonts w:ascii="Cambria" w:hAnsi="Cambria"/>
          <w:sz w:val="26"/>
          <w:szCs w:val="26"/>
        </w:rPr>
        <w:t xml:space="preserve">com inscrição no Cadastro de Pessoa Física </w:t>
      </w:r>
      <w:r w:rsidR="003E6A18" w:rsidRPr="00D75E2C">
        <w:rPr>
          <w:rFonts w:ascii="Cambria" w:hAnsi="Cambria"/>
          <w:sz w:val="26"/>
          <w:szCs w:val="26"/>
        </w:rPr>
        <w:t xml:space="preserve">CPF/MF sob o nº </w:t>
      </w:r>
      <w:r>
        <w:rPr>
          <w:rFonts w:ascii="Cambria" w:hAnsi="Cambria"/>
          <w:b/>
          <w:sz w:val="26"/>
          <w:szCs w:val="26"/>
        </w:rPr>
        <w:t>000</w:t>
      </w:r>
      <w:r w:rsidR="006472D6" w:rsidRPr="006472D6">
        <w:rPr>
          <w:rFonts w:ascii="Cambria" w:hAnsi="Cambria"/>
          <w:b/>
          <w:sz w:val="26"/>
          <w:szCs w:val="26"/>
        </w:rPr>
        <w:t>.</w:t>
      </w:r>
      <w:r>
        <w:rPr>
          <w:rFonts w:ascii="Cambria" w:hAnsi="Cambria"/>
          <w:b/>
          <w:sz w:val="26"/>
          <w:szCs w:val="26"/>
        </w:rPr>
        <w:t>000</w:t>
      </w:r>
      <w:r w:rsidR="006472D6" w:rsidRPr="006472D6">
        <w:rPr>
          <w:rFonts w:ascii="Cambria" w:hAnsi="Cambria"/>
          <w:b/>
          <w:sz w:val="26"/>
          <w:szCs w:val="26"/>
        </w:rPr>
        <w:t>.</w:t>
      </w:r>
      <w:r>
        <w:rPr>
          <w:rFonts w:ascii="Cambria" w:hAnsi="Cambria"/>
          <w:b/>
          <w:sz w:val="26"/>
          <w:szCs w:val="26"/>
        </w:rPr>
        <w:t>000</w:t>
      </w:r>
      <w:r w:rsidR="006472D6" w:rsidRPr="006472D6">
        <w:rPr>
          <w:rFonts w:ascii="Cambria" w:hAnsi="Cambria"/>
          <w:b/>
          <w:sz w:val="26"/>
          <w:szCs w:val="26"/>
        </w:rPr>
        <w:t>-0</w:t>
      </w:r>
      <w:r>
        <w:rPr>
          <w:rFonts w:ascii="Cambria" w:hAnsi="Cambria"/>
          <w:b/>
          <w:sz w:val="26"/>
          <w:szCs w:val="26"/>
        </w:rPr>
        <w:t>0</w:t>
      </w:r>
      <w:r w:rsidR="003E6A18" w:rsidRPr="00CC5935">
        <w:rPr>
          <w:rFonts w:ascii="Cambria" w:hAnsi="Cambria"/>
          <w:sz w:val="26"/>
          <w:szCs w:val="26"/>
        </w:rPr>
        <w:t>, nº de registro da CNH</w:t>
      </w:r>
      <w:r w:rsidR="003E6A18" w:rsidRPr="00D75E2C">
        <w:rPr>
          <w:rFonts w:ascii="Cambria" w:hAnsi="Cambria"/>
          <w:b/>
          <w:sz w:val="26"/>
          <w:szCs w:val="26"/>
        </w:rPr>
        <w:t xml:space="preserve"> </w:t>
      </w:r>
      <w:r w:rsidR="0006305C" w:rsidRPr="0006305C">
        <w:rPr>
          <w:rFonts w:ascii="Cambria" w:hAnsi="Cambria"/>
          <w:b/>
          <w:sz w:val="26"/>
          <w:szCs w:val="26"/>
        </w:rPr>
        <w:t>0</w:t>
      </w:r>
      <w:r>
        <w:rPr>
          <w:rFonts w:ascii="Cambria" w:hAnsi="Cambria"/>
          <w:b/>
          <w:sz w:val="26"/>
          <w:szCs w:val="26"/>
        </w:rPr>
        <w:t>00</w:t>
      </w:r>
      <w:r w:rsidR="0006305C" w:rsidRPr="0006305C">
        <w:rPr>
          <w:rFonts w:ascii="Cambria" w:hAnsi="Cambria"/>
          <w:b/>
          <w:sz w:val="26"/>
          <w:szCs w:val="26"/>
        </w:rPr>
        <w:t>0</w:t>
      </w:r>
      <w:r>
        <w:rPr>
          <w:rFonts w:ascii="Cambria" w:hAnsi="Cambria"/>
          <w:b/>
          <w:sz w:val="26"/>
          <w:szCs w:val="26"/>
        </w:rPr>
        <w:t>0000</w:t>
      </w:r>
      <w:r w:rsidR="0006305C" w:rsidRPr="0006305C">
        <w:rPr>
          <w:rFonts w:ascii="Cambria" w:hAnsi="Cambria"/>
          <w:b/>
          <w:sz w:val="26"/>
          <w:szCs w:val="26"/>
        </w:rPr>
        <w:t>0</w:t>
      </w:r>
      <w:r>
        <w:rPr>
          <w:rFonts w:ascii="Cambria" w:hAnsi="Cambria"/>
          <w:b/>
          <w:sz w:val="26"/>
          <w:szCs w:val="26"/>
        </w:rPr>
        <w:t>00</w:t>
      </w:r>
      <w:r w:rsidR="003E6A18" w:rsidRPr="0006305C">
        <w:rPr>
          <w:rFonts w:ascii="Cambria" w:hAnsi="Cambria"/>
          <w:sz w:val="26"/>
          <w:szCs w:val="26"/>
        </w:rPr>
        <w:t xml:space="preserve">, titular </w:t>
      </w:r>
      <w:r w:rsidR="003E6A18" w:rsidRPr="00D75E2C">
        <w:rPr>
          <w:rFonts w:ascii="Cambria" w:hAnsi="Cambria"/>
          <w:sz w:val="26"/>
          <w:szCs w:val="26"/>
        </w:rPr>
        <w:t xml:space="preserve">da carteira de identidade </w:t>
      </w:r>
      <w:r w:rsidR="001F6E9C" w:rsidRPr="001F6E9C">
        <w:rPr>
          <w:rFonts w:ascii="Cambria" w:hAnsi="Cambria"/>
          <w:b/>
          <w:sz w:val="26"/>
          <w:szCs w:val="26"/>
        </w:rPr>
        <w:t>GIP10</w:t>
      </w:r>
      <w:r>
        <w:rPr>
          <w:rFonts w:ascii="Cambria" w:hAnsi="Cambria"/>
          <w:b/>
          <w:sz w:val="26"/>
          <w:szCs w:val="26"/>
        </w:rPr>
        <w:t>00</w:t>
      </w:r>
      <w:r w:rsidR="001F6E9C" w:rsidRPr="001F6E9C">
        <w:rPr>
          <w:rFonts w:ascii="Cambria" w:hAnsi="Cambria"/>
          <w:b/>
          <w:sz w:val="26"/>
          <w:szCs w:val="26"/>
        </w:rPr>
        <w:t>04993</w:t>
      </w:r>
      <w:r w:rsidR="001F6E9C">
        <w:rPr>
          <w:rFonts w:ascii="Cambria" w:hAnsi="Cambria"/>
          <w:b/>
          <w:sz w:val="26"/>
          <w:szCs w:val="26"/>
        </w:rPr>
        <w:t>,</w:t>
      </w:r>
      <w:r w:rsidR="001F6E9C" w:rsidRPr="001F6E9C">
        <w:rPr>
          <w:rFonts w:ascii="Cambria" w:hAnsi="Cambria"/>
          <w:b/>
          <w:sz w:val="26"/>
          <w:szCs w:val="26"/>
        </w:rPr>
        <w:t xml:space="preserve"> PM</w:t>
      </w:r>
      <w:r w:rsidR="001F6E9C">
        <w:rPr>
          <w:rFonts w:ascii="Cambria" w:hAnsi="Cambria"/>
          <w:b/>
          <w:sz w:val="26"/>
          <w:szCs w:val="26"/>
        </w:rPr>
        <w:t>/</w:t>
      </w:r>
      <w:r w:rsidR="001F6E9C" w:rsidRPr="001F6E9C">
        <w:rPr>
          <w:rFonts w:ascii="Cambria" w:hAnsi="Cambria"/>
          <w:b/>
          <w:sz w:val="26"/>
          <w:szCs w:val="26"/>
        </w:rPr>
        <w:t>PI</w:t>
      </w:r>
      <w:r w:rsidR="003E6A18" w:rsidRPr="00D75E2C">
        <w:rPr>
          <w:rFonts w:ascii="Cambria" w:hAnsi="Cambria"/>
          <w:sz w:val="26"/>
          <w:szCs w:val="26"/>
        </w:rPr>
        <w:t xml:space="preserve">, residente e domiciliado na </w:t>
      </w:r>
      <w:r w:rsidR="006B384B" w:rsidRPr="006B384B">
        <w:rPr>
          <w:rFonts w:ascii="Cambria" w:hAnsi="Cambria"/>
          <w:sz w:val="26"/>
          <w:szCs w:val="26"/>
        </w:rPr>
        <w:t xml:space="preserve">Rua </w:t>
      </w:r>
      <w:r>
        <w:rPr>
          <w:rFonts w:ascii="Cambria" w:hAnsi="Cambria"/>
          <w:sz w:val="26"/>
          <w:szCs w:val="26"/>
        </w:rPr>
        <w:t>A</w:t>
      </w:r>
      <w:r w:rsidR="006B384B" w:rsidRPr="006B384B">
        <w:rPr>
          <w:rFonts w:ascii="Cambria" w:hAnsi="Cambria"/>
          <w:sz w:val="26"/>
          <w:szCs w:val="26"/>
        </w:rPr>
        <w:t>, nº 119 - CEP 6</w:t>
      </w:r>
      <w:r>
        <w:rPr>
          <w:rFonts w:ascii="Cambria" w:hAnsi="Cambria"/>
          <w:sz w:val="26"/>
          <w:szCs w:val="26"/>
        </w:rPr>
        <w:t>00</w:t>
      </w:r>
      <w:r w:rsidR="006B384B" w:rsidRPr="006B384B">
        <w:rPr>
          <w:rFonts w:ascii="Cambria" w:hAnsi="Cambria"/>
          <w:sz w:val="26"/>
          <w:szCs w:val="26"/>
        </w:rPr>
        <w:t>00-000, Oeiras/</w:t>
      </w:r>
      <w:r>
        <w:rPr>
          <w:rFonts w:ascii="Cambria" w:hAnsi="Cambria"/>
          <w:sz w:val="26"/>
          <w:szCs w:val="26"/>
        </w:rPr>
        <w:t>sp</w:t>
      </w:r>
      <w:r w:rsidR="003E6A18" w:rsidRPr="00D75E2C">
        <w:rPr>
          <w:rFonts w:ascii="Cambria" w:hAnsi="Cambria"/>
          <w:sz w:val="26"/>
          <w:szCs w:val="26"/>
        </w:rPr>
        <w:t>,</w:t>
      </w:r>
      <w:r w:rsidR="003E6A18" w:rsidRPr="00D75E2C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0A7A0F">
        <w:rPr>
          <w:rFonts w:ascii="Cambria" w:hAnsi="Cambria" w:cs="Calibri Light"/>
          <w:sz w:val="26"/>
          <w:szCs w:val="26"/>
        </w:rPr>
        <w:t>tel</w:t>
      </w:r>
      <w:r w:rsidR="008C21F1">
        <w:rPr>
          <w:rFonts w:ascii="Cambria" w:hAnsi="Cambria" w:cs="Calibri Light"/>
          <w:sz w:val="26"/>
          <w:szCs w:val="26"/>
        </w:rPr>
        <w:t>efone</w:t>
      </w:r>
      <w:r w:rsidR="003E6A18" w:rsidRPr="00D75E2C">
        <w:rPr>
          <w:rFonts w:ascii="Cambria" w:hAnsi="Cambria" w:cs="Calibri Light"/>
          <w:sz w:val="26"/>
          <w:szCs w:val="26"/>
        </w:rPr>
        <w:t xml:space="preserve"> </w:t>
      </w:r>
      <w:r w:rsidR="00C0129B">
        <w:rPr>
          <w:rFonts w:ascii="Cambria" w:hAnsi="Cambria" w:cs="Calibri Light"/>
          <w:sz w:val="26"/>
          <w:szCs w:val="26"/>
        </w:rPr>
        <w:t>(</w:t>
      </w:r>
      <w:r>
        <w:rPr>
          <w:rFonts w:ascii="Cambria" w:hAnsi="Cambria" w:cs="Calibri Light"/>
          <w:sz w:val="26"/>
          <w:szCs w:val="26"/>
        </w:rPr>
        <w:t>11</w:t>
      </w:r>
      <w:r w:rsidR="00C0129B">
        <w:rPr>
          <w:rFonts w:ascii="Cambria" w:hAnsi="Cambria" w:cs="Calibri Light"/>
          <w:sz w:val="26"/>
          <w:szCs w:val="26"/>
        </w:rPr>
        <w:t>)</w:t>
      </w:r>
      <w:r w:rsidR="00C0129B" w:rsidRPr="00C0129B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>953382021</w:t>
      </w:r>
      <w:r w:rsidR="003E6A18" w:rsidRPr="00D75E2C">
        <w:rPr>
          <w:rFonts w:ascii="Cambria" w:hAnsi="Cambria" w:cs="Calibri Light"/>
          <w:sz w:val="26"/>
          <w:szCs w:val="26"/>
        </w:rPr>
        <w:t xml:space="preserve">, com endereço eletrônico no e-mail </w:t>
      </w:r>
      <w:r>
        <w:rPr>
          <w:rFonts w:ascii="Cambria" w:hAnsi="Cambria" w:cs="Calibri Light"/>
          <w:b/>
          <w:sz w:val="26"/>
          <w:szCs w:val="26"/>
        </w:rPr>
        <w:t>VA0421</w:t>
      </w:r>
      <w:r w:rsidR="00917114" w:rsidRPr="00917114">
        <w:rPr>
          <w:rFonts w:ascii="Cambria" w:hAnsi="Cambria" w:cs="Calibri Light"/>
          <w:b/>
          <w:sz w:val="26"/>
          <w:szCs w:val="26"/>
        </w:rPr>
        <w:t>@gmail.com</w:t>
      </w:r>
      <w:r w:rsidR="003E6A18" w:rsidRPr="00D75E2C">
        <w:rPr>
          <w:rFonts w:ascii="Cambria" w:hAnsi="Cambria" w:cs="Calibri Light"/>
          <w:sz w:val="26"/>
          <w:szCs w:val="26"/>
        </w:rPr>
        <w:t xml:space="preserve">, PROPRIETÁRIO, </w:t>
      </w:r>
      <w:r w:rsidR="00DE1ACB" w:rsidRPr="00D75E2C">
        <w:rPr>
          <w:rFonts w:ascii="Cambria" w:hAnsi="Cambria" w:cs="Calibri Light"/>
          <w:sz w:val="26"/>
          <w:szCs w:val="26"/>
        </w:rPr>
        <w:t xml:space="preserve">do veículo de placas </w:t>
      </w:r>
      <w:r>
        <w:rPr>
          <w:rFonts w:ascii="Cambria" w:hAnsi="Cambria" w:cs="Calibri Light"/>
          <w:sz w:val="26"/>
          <w:szCs w:val="26"/>
        </w:rPr>
        <w:t>aaa</w:t>
      </w:r>
      <w:r w:rsidR="0012230C">
        <w:rPr>
          <w:rFonts w:ascii="Cambria" w:hAnsi="Cambria" w:cs="Calibri Light"/>
          <w:sz w:val="26"/>
          <w:szCs w:val="26"/>
        </w:rPr>
        <w:t>-</w:t>
      </w:r>
      <w:r>
        <w:rPr>
          <w:rFonts w:ascii="Cambria" w:hAnsi="Cambria" w:cs="Calibri Light"/>
          <w:sz w:val="26"/>
          <w:szCs w:val="26"/>
        </w:rPr>
        <w:t>0000</w:t>
      </w:r>
      <w:r w:rsidR="00DE1ACB" w:rsidRPr="00D75E2C">
        <w:rPr>
          <w:rFonts w:ascii="Cambria" w:hAnsi="Cambria" w:cs="Calibri Light"/>
          <w:sz w:val="26"/>
          <w:szCs w:val="26"/>
        </w:rPr>
        <w:t>/</w:t>
      </w:r>
      <w:r>
        <w:rPr>
          <w:rFonts w:ascii="Cambria" w:hAnsi="Cambria" w:cs="Calibri Light"/>
          <w:sz w:val="26"/>
          <w:szCs w:val="26"/>
        </w:rPr>
        <w:t>sp</w:t>
      </w:r>
      <w:r w:rsidR="00DE1ACB" w:rsidRPr="00D75E2C">
        <w:rPr>
          <w:rFonts w:ascii="Cambria" w:hAnsi="Cambria" w:cs="Calibri Light"/>
          <w:sz w:val="26"/>
          <w:szCs w:val="26"/>
        </w:rPr>
        <w:t xml:space="preserve">, </w:t>
      </w:r>
      <w:r w:rsidR="00A67DBC" w:rsidRPr="00D75E2C">
        <w:rPr>
          <w:rFonts w:ascii="Cambria" w:hAnsi="Cambria" w:cs="Calibri Light"/>
          <w:sz w:val="26"/>
          <w:szCs w:val="26"/>
        </w:rPr>
        <w:t xml:space="preserve">Marca/Modelo </w:t>
      </w:r>
      <w:r w:rsidR="00917114" w:rsidRPr="00917114">
        <w:rPr>
          <w:rFonts w:ascii="Cambria" w:hAnsi="Cambria" w:cs="Calibri Light"/>
          <w:sz w:val="26"/>
          <w:szCs w:val="26"/>
        </w:rPr>
        <w:t>VW/POLO CL AD</w:t>
      </w:r>
      <w:r w:rsidR="00A67DBC" w:rsidRPr="00D75E2C">
        <w:rPr>
          <w:rFonts w:ascii="Cambria" w:hAnsi="Cambria" w:cs="Calibri Light"/>
          <w:sz w:val="26"/>
          <w:szCs w:val="26"/>
        </w:rPr>
        <w:t xml:space="preserve">, </w:t>
      </w:r>
      <w:r w:rsidR="00065FD0" w:rsidRPr="00065FD0">
        <w:rPr>
          <w:rFonts w:ascii="Cambria" w:hAnsi="Cambria" w:cs="Calibri Light"/>
          <w:sz w:val="26"/>
          <w:szCs w:val="26"/>
        </w:rPr>
        <w:t>ano</w:t>
      </w:r>
      <w:r w:rsidR="00065FD0">
        <w:rPr>
          <w:rFonts w:ascii="Cambria" w:hAnsi="Cambria" w:cs="Calibri Light"/>
          <w:sz w:val="26"/>
          <w:szCs w:val="26"/>
        </w:rPr>
        <w:t xml:space="preserve"> 2</w:t>
      </w:r>
      <w:r w:rsidR="00917114">
        <w:rPr>
          <w:rFonts w:ascii="Cambria" w:hAnsi="Cambria" w:cs="Calibri Light"/>
          <w:sz w:val="26"/>
          <w:szCs w:val="26"/>
        </w:rPr>
        <w:t>018</w:t>
      </w:r>
      <w:r w:rsidR="00065FD0" w:rsidRPr="00065FD0">
        <w:rPr>
          <w:rFonts w:ascii="Cambria" w:hAnsi="Cambria" w:cs="Calibri Light"/>
          <w:sz w:val="26"/>
          <w:szCs w:val="26"/>
        </w:rPr>
        <w:t>, cor</w:t>
      </w:r>
      <w:r w:rsidR="00065FD0">
        <w:rPr>
          <w:rFonts w:ascii="Cambria" w:hAnsi="Cambria" w:cs="Calibri Light"/>
          <w:sz w:val="26"/>
          <w:szCs w:val="26"/>
        </w:rPr>
        <w:t xml:space="preserve"> </w:t>
      </w:r>
      <w:r w:rsidR="00917114">
        <w:rPr>
          <w:rFonts w:ascii="Cambria" w:hAnsi="Cambria" w:cs="Calibri Light"/>
          <w:sz w:val="26"/>
          <w:szCs w:val="26"/>
        </w:rPr>
        <w:t>CINZA</w:t>
      </w:r>
      <w:r w:rsidR="00065FD0" w:rsidRPr="00065FD0">
        <w:rPr>
          <w:rFonts w:ascii="Cambria" w:hAnsi="Cambria" w:cs="Calibri Light"/>
          <w:sz w:val="26"/>
          <w:szCs w:val="26"/>
        </w:rPr>
        <w:t>, espécie</w:t>
      </w:r>
      <w:r w:rsidR="00065FD0">
        <w:rPr>
          <w:rFonts w:ascii="Cambria" w:hAnsi="Cambria" w:cs="Calibri Light"/>
          <w:sz w:val="26"/>
          <w:szCs w:val="26"/>
        </w:rPr>
        <w:t xml:space="preserve"> passageiro</w:t>
      </w:r>
      <w:r w:rsidR="00065FD0" w:rsidRPr="00065FD0">
        <w:rPr>
          <w:rFonts w:ascii="Cambria" w:hAnsi="Cambria" w:cs="Calibri Light"/>
          <w:sz w:val="26"/>
          <w:szCs w:val="26"/>
        </w:rPr>
        <w:t>;</w:t>
      </w:r>
      <w:r w:rsidR="00065FD0">
        <w:rPr>
          <w:rFonts w:ascii="Cambria" w:hAnsi="Cambria" w:cs="Calibri Light"/>
          <w:sz w:val="26"/>
          <w:szCs w:val="26"/>
        </w:rPr>
        <w:t xml:space="preserve"> </w:t>
      </w:r>
      <w:r w:rsidR="003E6A18" w:rsidRPr="00D75E2C">
        <w:rPr>
          <w:rFonts w:ascii="Cambria" w:hAnsi="Cambria" w:cs="Calibri Light"/>
          <w:sz w:val="26"/>
          <w:szCs w:val="26"/>
        </w:rPr>
        <w:t xml:space="preserve">devidamente prenotado no CRLV, carreado a esta, vem, respeitosamente, à presença de Vossa Senhoria, </w:t>
      </w:r>
      <w:r w:rsidR="00534290">
        <w:rPr>
          <w:rFonts w:ascii="Cambria" w:hAnsi="Cambria" w:cs="Calibri Light"/>
          <w:sz w:val="26"/>
          <w:szCs w:val="26"/>
        </w:rPr>
        <w:t>a</w:t>
      </w:r>
      <w:r w:rsidR="00A33025" w:rsidRPr="00A33025">
        <w:rPr>
          <w:rFonts w:ascii="Cambria" w:hAnsi="Cambria" w:cs="Calibri Light"/>
          <w:sz w:val="26"/>
          <w:szCs w:val="26"/>
        </w:rPr>
        <w:t>present</w:t>
      </w:r>
      <w:r w:rsidR="005E1D89">
        <w:rPr>
          <w:rFonts w:ascii="Cambria" w:hAnsi="Cambria" w:cs="Calibri Light"/>
          <w:sz w:val="26"/>
          <w:szCs w:val="26"/>
        </w:rPr>
        <w:t xml:space="preserve">ar </w:t>
      </w:r>
      <w:r w:rsidR="00A33025" w:rsidRPr="00A33025">
        <w:rPr>
          <w:rFonts w:ascii="Cambria" w:hAnsi="Cambria" w:cs="Calibri Light"/>
          <w:sz w:val="26"/>
          <w:szCs w:val="26"/>
        </w:rPr>
        <w:t xml:space="preserve"> </w:t>
      </w:r>
    </w:p>
    <w:p w14:paraId="616C09C7" w14:textId="77777777" w:rsidR="004A33E7" w:rsidRDefault="004A33E7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</w:p>
    <w:p w14:paraId="5D33D4B4" w14:textId="2DEC685A" w:rsidR="00A33025" w:rsidRPr="003D4D28" w:rsidRDefault="005E1D89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DA AUTUAÇÃO</w:t>
      </w:r>
      <w:r w:rsidR="003D4D28" w:rsidRPr="003D4D28">
        <w:rPr>
          <w:rFonts w:ascii="Cambria" w:hAnsi="Cambria" w:cs="Calibri Light"/>
          <w:b/>
          <w:sz w:val="26"/>
          <w:szCs w:val="26"/>
        </w:rPr>
        <w:t>,</w:t>
      </w:r>
    </w:p>
    <w:p w14:paraId="2873D85B" w14:textId="77777777"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7F3FE229" w14:textId="77777777" w:rsidR="00646A1F" w:rsidRPr="00D75E2C" w:rsidRDefault="005E1D89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Requerendo </w:t>
      </w:r>
      <w:r w:rsidR="00A33025" w:rsidRPr="00A33025">
        <w:rPr>
          <w:rFonts w:ascii="Cambria" w:hAnsi="Cambria" w:cs="Calibri Light"/>
          <w:sz w:val="26"/>
          <w:szCs w:val="26"/>
        </w:rPr>
        <w:t>o cancelamento da multa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face a 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Notificação de Autuação por </w:t>
      </w:r>
      <w:r w:rsidR="00852008" w:rsidRPr="00D75E2C">
        <w:rPr>
          <w:rFonts w:ascii="Cambria" w:hAnsi="Cambria" w:cs="Courier New"/>
          <w:b/>
          <w:color w:val="000000"/>
          <w:sz w:val="26"/>
          <w:szCs w:val="26"/>
        </w:rPr>
        <w:t>I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nfração à legislação de </w:t>
      </w:r>
      <w:r w:rsidR="00852008" w:rsidRPr="00D75E2C">
        <w:rPr>
          <w:rFonts w:ascii="Cambria" w:hAnsi="Cambria" w:cs="Courier New"/>
          <w:b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>rânsito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ada,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na Lei nº 9.503/97,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o Art. </w:t>
      </w:r>
      <w:r w:rsidR="00674327" w:rsidRPr="00D75E2C">
        <w:rPr>
          <w:rFonts w:ascii="Cambria" w:hAnsi="Cambria" w:cs="Calibri Light"/>
          <w:sz w:val="26"/>
          <w:szCs w:val="26"/>
        </w:rPr>
        <w:t>1º</w:t>
      </w:r>
      <w:r w:rsidR="00680371" w:rsidRPr="00D75E2C">
        <w:rPr>
          <w:rFonts w:ascii="Cambria" w:hAnsi="Cambria" w:cs="Calibri Light"/>
          <w:sz w:val="26"/>
          <w:szCs w:val="26"/>
        </w:rPr>
        <w:t xml:space="preserve"> </w:t>
      </w:r>
      <w:r w:rsidR="00674327" w:rsidRPr="00D75E2C">
        <w:rPr>
          <w:rFonts w:ascii="Cambria" w:hAnsi="Cambria" w:cs="Calibri Light"/>
          <w:sz w:val="26"/>
          <w:szCs w:val="26"/>
        </w:rPr>
        <w:t xml:space="preserve">e SS, </w:t>
      </w:r>
      <w:r w:rsidR="00680371" w:rsidRPr="00D75E2C">
        <w:rPr>
          <w:rFonts w:ascii="Cambria" w:hAnsi="Cambria" w:cs="Calibri Light"/>
          <w:sz w:val="26"/>
          <w:szCs w:val="26"/>
        </w:rPr>
        <w:t>da</w:t>
      </w:r>
      <w:r w:rsidR="009A6902" w:rsidRPr="00D75E2C">
        <w:rPr>
          <w:rFonts w:ascii="Cambria" w:hAnsi="Cambria" w:cs="Calibri Light"/>
          <w:sz w:val="26"/>
          <w:szCs w:val="26"/>
        </w:rPr>
        <w:t xml:space="preserve"> </w:t>
      </w:r>
      <w:r w:rsidR="00165378" w:rsidRPr="00D75E2C">
        <w:rPr>
          <w:rFonts w:ascii="Cambria" w:hAnsi="Cambria" w:cs="Calibri Light"/>
          <w:sz w:val="26"/>
          <w:szCs w:val="26"/>
        </w:rPr>
        <w:t>R</w:t>
      </w:r>
      <w:r w:rsidR="00523064" w:rsidRPr="00D75E2C">
        <w:rPr>
          <w:rFonts w:ascii="Cambria" w:hAnsi="Cambria" w:cs="Calibri Light"/>
          <w:sz w:val="26"/>
          <w:szCs w:val="26"/>
        </w:rPr>
        <w:t>esolução nº 299, de 04 de dezembro de 2008</w:t>
      </w:r>
      <w:r w:rsidR="00CF49CD" w:rsidRPr="00D75E2C">
        <w:rPr>
          <w:rFonts w:ascii="Cambria" w:hAnsi="Cambria" w:cs="Calibri Light"/>
          <w:sz w:val="26"/>
          <w:szCs w:val="26"/>
        </w:rPr>
        <w:t>, do Conselho Nacional de Trânsito – CONTRAN, pelos fatos e fundamentos a seguir aduzidos:</w:t>
      </w:r>
    </w:p>
    <w:p w14:paraId="50D44D8F" w14:textId="77777777"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7BB03ACA" w14:textId="77777777"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14:paraId="32CC6167" w14:textId="77777777" w:rsidR="00522D9B" w:rsidRDefault="00522D9B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Foram lavrados dois autos de infrações na mesma rodovia pelo mesmo fato e motivo em curtíssimo espaço de tempo e lugar</w:t>
      </w:r>
      <w:r w:rsidR="0074194A">
        <w:rPr>
          <w:rFonts w:ascii="Cambria" w:hAnsi="Cambria" w:cs="Calibri Light"/>
          <w:sz w:val="26"/>
          <w:szCs w:val="26"/>
        </w:rPr>
        <w:t>,</w:t>
      </w:r>
      <w:r>
        <w:rPr>
          <w:rFonts w:ascii="Cambria" w:hAnsi="Cambria" w:cs="Calibri Light"/>
          <w:sz w:val="26"/>
          <w:szCs w:val="26"/>
        </w:rPr>
        <w:t xml:space="preserve"> não pode subsistir.</w:t>
      </w:r>
    </w:p>
    <w:p w14:paraId="65C1765F" w14:textId="77777777" w:rsidR="00522D9B" w:rsidRDefault="00522D9B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49E6FF11" w14:textId="77777777" w:rsidR="00346FE3" w:rsidRDefault="00275257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Pr="00275257">
        <w:rPr>
          <w:rFonts w:ascii="Cambria" w:hAnsi="Cambria" w:cs="Calibri Light"/>
          <w:sz w:val="26"/>
          <w:szCs w:val="26"/>
        </w:rPr>
        <w:t xml:space="preserve">onsta na inclusa </w:t>
      </w:r>
      <w:r w:rsidRPr="00275257">
        <w:rPr>
          <w:rFonts w:ascii="Cambria" w:hAnsi="Cambria" w:cs="Calibri Light"/>
          <w:b/>
          <w:sz w:val="26"/>
          <w:szCs w:val="26"/>
        </w:rPr>
        <w:t>notificação</w:t>
      </w:r>
      <w:r w:rsidRPr="00275257">
        <w:rPr>
          <w:rFonts w:ascii="Cambria" w:hAnsi="Cambria" w:cs="Calibri Light"/>
          <w:sz w:val="26"/>
          <w:szCs w:val="26"/>
        </w:rPr>
        <w:t xml:space="preserve"> que este recorrente, na data de </w:t>
      </w:r>
      <w:r w:rsidRPr="00FC6301">
        <w:rPr>
          <w:rFonts w:ascii="Cambria" w:hAnsi="Cambria" w:cs="Calibri Light"/>
          <w:b/>
          <w:sz w:val="26"/>
          <w:szCs w:val="26"/>
        </w:rPr>
        <w:t>01/05/2018</w:t>
      </w:r>
      <w:r w:rsidRPr="00275257">
        <w:rPr>
          <w:rFonts w:ascii="Cambria" w:hAnsi="Cambria" w:cs="Calibri Light"/>
          <w:sz w:val="26"/>
          <w:szCs w:val="26"/>
        </w:rPr>
        <w:t xml:space="preserve">, às </w:t>
      </w:r>
      <w:r w:rsidRPr="00FC6301">
        <w:rPr>
          <w:rFonts w:ascii="Cambria" w:hAnsi="Cambria" w:cs="Calibri Light"/>
          <w:b/>
          <w:sz w:val="26"/>
          <w:szCs w:val="26"/>
        </w:rPr>
        <w:t>08hs50min</w:t>
      </w:r>
      <w:r w:rsidRPr="00275257">
        <w:rPr>
          <w:rFonts w:ascii="Cambria" w:hAnsi="Cambria" w:cs="Calibri Light"/>
          <w:sz w:val="26"/>
          <w:szCs w:val="26"/>
        </w:rPr>
        <w:t>, quando transitava pela BR316, no KM-292 UF/PI,</w:t>
      </w:r>
      <w:r w:rsidR="00FC6301" w:rsidRPr="00275257">
        <w:rPr>
          <w:rFonts w:ascii="Cambria" w:hAnsi="Cambria" w:cs="Calibri Light"/>
          <w:sz w:val="26"/>
          <w:szCs w:val="26"/>
        </w:rPr>
        <w:t xml:space="preserve"> </w:t>
      </w:r>
      <w:r>
        <w:rPr>
          <w:rFonts w:ascii="Cambria" w:hAnsi="Cambria" w:cs="Calibri Light"/>
          <w:sz w:val="26"/>
          <w:szCs w:val="26"/>
        </w:rPr>
        <w:t xml:space="preserve">teria em tese </w:t>
      </w:r>
      <w:r w:rsidR="00D75E2C">
        <w:rPr>
          <w:rFonts w:ascii="Cambria" w:hAnsi="Cambria" w:cs="Courier New"/>
          <w:color w:val="000000"/>
          <w:sz w:val="26"/>
          <w:szCs w:val="26"/>
        </w:rPr>
        <w:t xml:space="preserve">cometido infração de trânsito capitulada no </w:t>
      </w:r>
      <w:r w:rsidRPr="00275257">
        <w:rPr>
          <w:rFonts w:ascii="Cambria" w:hAnsi="Cambria" w:cs="Courier New"/>
          <w:color w:val="000000"/>
          <w:sz w:val="26"/>
          <w:szCs w:val="26"/>
        </w:rPr>
        <w:t>Art. 250</w:t>
      </w:r>
      <w:r>
        <w:rPr>
          <w:rFonts w:ascii="Cambria" w:hAnsi="Cambria" w:cs="Courier New"/>
          <w:color w:val="000000"/>
          <w:sz w:val="26"/>
          <w:szCs w:val="26"/>
        </w:rPr>
        <w:t>,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 xml:space="preserve"> </w:t>
      </w:r>
      <w:r>
        <w:rPr>
          <w:rFonts w:ascii="Cambria" w:hAnsi="Cambria" w:cs="Courier New"/>
          <w:color w:val="000000"/>
          <w:sz w:val="26"/>
          <w:szCs w:val="26"/>
        </w:rPr>
        <w:t xml:space="preserve">inciso 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>I</w:t>
      </w:r>
      <w:r>
        <w:rPr>
          <w:rFonts w:ascii="Cambria" w:hAnsi="Cambria" w:cs="Courier New"/>
          <w:color w:val="000000"/>
          <w:sz w:val="26"/>
          <w:szCs w:val="26"/>
        </w:rPr>
        <w:t xml:space="preserve">, alínea </w:t>
      </w:r>
      <w:r w:rsidR="00CB44FA">
        <w:rPr>
          <w:rFonts w:ascii="Cambria" w:hAnsi="Cambria" w:cs="Courier New"/>
          <w:color w:val="000000"/>
          <w:sz w:val="26"/>
          <w:szCs w:val="26"/>
        </w:rPr>
        <w:t>“</w:t>
      </w:r>
      <w:r w:rsidRPr="007421FA">
        <w:rPr>
          <w:rFonts w:ascii="Cambria" w:hAnsi="Cambria" w:cs="Courier New"/>
          <w:i/>
          <w:color w:val="000000"/>
          <w:sz w:val="26"/>
          <w:szCs w:val="26"/>
        </w:rPr>
        <w:t>b</w:t>
      </w:r>
      <w:r w:rsidR="00CB44FA">
        <w:rPr>
          <w:rFonts w:ascii="Cambria" w:hAnsi="Cambria" w:cs="Courier New"/>
          <w:color w:val="000000"/>
          <w:sz w:val="26"/>
          <w:szCs w:val="26"/>
        </w:rPr>
        <w:t>”</w:t>
      </w:r>
      <w:r>
        <w:rPr>
          <w:rFonts w:ascii="Cambria" w:hAnsi="Cambria" w:cs="Courier New"/>
          <w:color w:val="000000"/>
          <w:sz w:val="26"/>
          <w:szCs w:val="26"/>
        </w:rPr>
        <w:t>, do</w:t>
      </w:r>
      <w:r w:rsidR="00FC6301">
        <w:rPr>
          <w:rFonts w:ascii="Cambria" w:hAnsi="Cambria" w:cs="Courier New"/>
          <w:color w:val="000000"/>
          <w:sz w:val="26"/>
          <w:szCs w:val="26"/>
        </w:rPr>
        <w:t xml:space="preserve"> </w:t>
      </w:r>
      <w:r w:rsidR="00D75E2C" w:rsidRPr="00D75E2C">
        <w:rPr>
          <w:rFonts w:ascii="Cambria" w:hAnsi="Cambria" w:cs="Courier New"/>
          <w:color w:val="000000"/>
          <w:sz w:val="26"/>
          <w:szCs w:val="26"/>
        </w:rPr>
        <w:t>CTB</w:t>
      </w:r>
      <w:r w:rsidR="00D75E2C">
        <w:rPr>
          <w:rFonts w:ascii="Cambria" w:hAnsi="Cambria" w:cs="Courier New"/>
          <w:color w:val="000000"/>
          <w:sz w:val="26"/>
          <w:szCs w:val="26"/>
        </w:rPr>
        <w:t>, ou seja:</w:t>
      </w:r>
    </w:p>
    <w:p w14:paraId="3DD3FFE0" w14:textId="77777777" w:rsidR="00D75E2C" w:rsidRDefault="00D75E2C" w:rsidP="00FA5771">
      <w:pPr>
        <w:spacing w:line="360" w:lineRule="auto"/>
        <w:ind w:firstLine="708"/>
        <w:jc w:val="both"/>
        <w:rPr>
          <w:rFonts w:ascii="Cambria" w:hAnsi="Cambria" w:cs="Courier New"/>
          <w:color w:val="000000"/>
          <w:sz w:val="26"/>
          <w:szCs w:val="26"/>
        </w:rPr>
      </w:pPr>
    </w:p>
    <w:p w14:paraId="090BFFE8" w14:textId="77777777" w:rsidR="00D75E2C" w:rsidRDefault="00D75E2C" w:rsidP="00D75E2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“</w:t>
      </w:r>
      <w:r w:rsidR="00275257" w:rsidRPr="00275257">
        <w:rPr>
          <w:rFonts w:ascii="Cambria" w:hAnsi="Cambria" w:cs="Calibri Light"/>
          <w:b/>
          <w:i/>
          <w:sz w:val="26"/>
          <w:szCs w:val="26"/>
        </w:rPr>
        <w:t>Art. 250. Quando o veículo estiver em movimento:</w:t>
      </w:r>
    </w:p>
    <w:p w14:paraId="2C651E5B" w14:textId="77777777" w:rsidR="00275257" w:rsidRPr="00D75E2C" w:rsidRDefault="00275257" w:rsidP="00D75E2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275257">
        <w:rPr>
          <w:rFonts w:ascii="Cambria" w:hAnsi="Cambria" w:cs="Calibri Light"/>
          <w:b/>
          <w:i/>
          <w:sz w:val="26"/>
          <w:szCs w:val="26"/>
        </w:rPr>
        <w:t>I - deixar de manter acesa a luz baixa:</w:t>
      </w:r>
    </w:p>
    <w:p w14:paraId="3E4A4FF1" w14:textId="77777777" w:rsidR="00D75E2C" w:rsidRPr="00D75E2C" w:rsidRDefault="00D75E2C" w:rsidP="00D75E2C">
      <w:pPr>
        <w:spacing w:line="360" w:lineRule="auto"/>
        <w:ind w:left="2268"/>
        <w:jc w:val="both"/>
        <w:rPr>
          <w:rFonts w:ascii="Cambria" w:hAnsi="Cambria" w:cs="Calibri Light"/>
          <w:b/>
          <w:i/>
          <w:sz w:val="26"/>
          <w:szCs w:val="26"/>
        </w:rPr>
      </w:pPr>
      <w:r w:rsidRPr="00D75E2C">
        <w:rPr>
          <w:rFonts w:ascii="Cambria" w:hAnsi="Cambria" w:cs="Calibri Light"/>
          <w:b/>
          <w:i/>
          <w:sz w:val="26"/>
          <w:szCs w:val="26"/>
        </w:rPr>
        <w:t>(...)</w:t>
      </w:r>
    </w:p>
    <w:p w14:paraId="43E9A3F2" w14:textId="77777777" w:rsidR="00D75E2C" w:rsidRPr="00D75E2C" w:rsidRDefault="00275257" w:rsidP="00D75E2C">
      <w:pPr>
        <w:spacing w:line="360" w:lineRule="auto"/>
        <w:ind w:left="2268"/>
        <w:jc w:val="both"/>
        <w:rPr>
          <w:rFonts w:ascii="Cambria" w:hAnsi="Cambria" w:cs="Calibri Light"/>
          <w:sz w:val="26"/>
          <w:szCs w:val="26"/>
        </w:rPr>
      </w:pPr>
      <w:r w:rsidRPr="00275257">
        <w:rPr>
          <w:rFonts w:ascii="Cambria" w:hAnsi="Cambria" w:cs="Calibri Light"/>
          <w:b/>
          <w:i/>
          <w:sz w:val="26"/>
          <w:szCs w:val="26"/>
        </w:rPr>
        <w:t xml:space="preserve">b) de dia, nos túneis providos de iluminação pública e nas rodovias; </w:t>
      </w:r>
      <w:r w:rsidR="00D75E2C" w:rsidRPr="00D75E2C">
        <w:rPr>
          <w:rFonts w:ascii="Cambria" w:hAnsi="Cambria" w:cs="Calibri Light"/>
          <w:b/>
          <w:i/>
          <w:sz w:val="26"/>
          <w:szCs w:val="26"/>
        </w:rPr>
        <w:t>(...)”</w:t>
      </w:r>
      <w:r w:rsidR="00D75E2C" w:rsidRPr="00D75E2C">
        <w:rPr>
          <w:rFonts w:ascii="Cambria" w:hAnsi="Cambria" w:cs="Calibri Light"/>
          <w:sz w:val="26"/>
          <w:szCs w:val="26"/>
        </w:rPr>
        <w:t xml:space="preserve">    </w:t>
      </w:r>
    </w:p>
    <w:p w14:paraId="75435B1E" w14:textId="77777777" w:rsidR="00B96125" w:rsidRPr="00D75E2C" w:rsidRDefault="00B96125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340B96CB" w14:textId="77777777" w:rsidR="004E78DA" w:rsidRDefault="00EC38F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sz w:val="26"/>
          <w:szCs w:val="26"/>
        </w:rPr>
        <w:t>Contudo, tal feito definitivamente não merece prosperar</w:t>
      </w:r>
      <w:r w:rsidR="00581F0A">
        <w:rPr>
          <w:rFonts w:ascii="Cambria" w:hAnsi="Cambria"/>
          <w:sz w:val="26"/>
          <w:szCs w:val="26"/>
        </w:rPr>
        <w:t>, pois</w:t>
      </w:r>
      <w:r w:rsidR="0082408F">
        <w:rPr>
          <w:rFonts w:ascii="Cambria" w:hAnsi="Cambria"/>
          <w:sz w:val="26"/>
          <w:szCs w:val="26"/>
        </w:rPr>
        <w:t>,</w:t>
      </w:r>
      <w:r w:rsidR="00581F0A">
        <w:rPr>
          <w:rFonts w:ascii="Cambria" w:hAnsi="Cambria"/>
          <w:sz w:val="26"/>
          <w:szCs w:val="26"/>
        </w:rPr>
        <w:t xml:space="preserve"> </w:t>
      </w:r>
      <w:r w:rsidR="00DF12AC" w:rsidRPr="00DF12AC">
        <w:rPr>
          <w:rFonts w:ascii="Cambria" w:hAnsi="Cambria"/>
          <w:sz w:val="26"/>
          <w:szCs w:val="26"/>
        </w:rPr>
        <w:t>DUAS AUTUAÇÕES PELO MESMO FATO</w:t>
      </w:r>
      <w:r w:rsidR="00DF12AC">
        <w:rPr>
          <w:rFonts w:ascii="Cambria" w:hAnsi="Cambria"/>
          <w:sz w:val="26"/>
          <w:szCs w:val="26"/>
        </w:rPr>
        <w:t>,</w:t>
      </w:r>
      <w:r w:rsidR="00DF12AC" w:rsidRPr="00DF12AC">
        <w:rPr>
          <w:rFonts w:ascii="Cambria" w:hAnsi="Cambria"/>
          <w:sz w:val="26"/>
          <w:szCs w:val="26"/>
        </w:rPr>
        <w:t xml:space="preserve"> NÃO PODE SUBSISTIR A SEGUNDA AUTUAÇÃO</w:t>
      </w:r>
      <w:r w:rsidR="00581F0A">
        <w:rPr>
          <w:rFonts w:ascii="Cambria" w:hAnsi="Cambria"/>
          <w:sz w:val="26"/>
          <w:szCs w:val="26"/>
        </w:rPr>
        <w:t xml:space="preserve">, </w:t>
      </w:r>
      <w:r w:rsidR="00DF12AC">
        <w:rPr>
          <w:rFonts w:ascii="Cambria" w:hAnsi="Cambria"/>
          <w:sz w:val="26"/>
          <w:szCs w:val="26"/>
        </w:rPr>
        <w:t xml:space="preserve">bem como o veículo do recorrente </w:t>
      </w:r>
      <w:r w:rsidR="00F8221B">
        <w:rPr>
          <w:rFonts w:ascii="Cambria" w:hAnsi="Cambria"/>
          <w:sz w:val="26"/>
          <w:szCs w:val="26"/>
        </w:rPr>
        <w:t xml:space="preserve">é equipado com </w:t>
      </w:r>
      <w:r w:rsidR="00DF12AC">
        <w:rPr>
          <w:rFonts w:ascii="Cambria" w:hAnsi="Cambria"/>
          <w:sz w:val="26"/>
          <w:szCs w:val="26"/>
        </w:rPr>
        <w:t xml:space="preserve">dispositivo que acionam os faróis automaticamente, o que impossibilita que este trafegue com os faróis apagados, </w:t>
      </w:r>
      <w:r w:rsidR="00581F0A">
        <w:rPr>
          <w:rFonts w:ascii="Cambria" w:hAnsi="Cambria"/>
          <w:sz w:val="26"/>
          <w:szCs w:val="26"/>
        </w:rPr>
        <w:t>conform</w:t>
      </w:r>
      <w:r w:rsidR="0041729E">
        <w:rPr>
          <w:rFonts w:ascii="Cambria" w:hAnsi="Cambria"/>
          <w:sz w:val="26"/>
          <w:szCs w:val="26"/>
        </w:rPr>
        <w:t>e</w:t>
      </w:r>
      <w:r w:rsidR="00581F0A">
        <w:rPr>
          <w:rFonts w:ascii="Cambria" w:hAnsi="Cambria"/>
          <w:sz w:val="26"/>
          <w:szCs w:val="26"/>
        </w:rPr>
        <w:t xml:space="preserve"> restará cristalino nos tópicos seguintes</w:t>
      </w:r>
      <w:r w:rsidR="00346FE3" w:rsidRPr="00D75E2C">
        <w:rPr>
          <w:rFonts w:ascii="Cambria" w:hAnsi="Cambria" w:cs="Courier New"/>
          <w:sz w:val="26"/>
          <w:szCs w:val="26"/>
        </w:rPr>
        <w:t>.</w:t>
      </w:r>
    </w:p>
    <w:p w14:paraId="3BA4BE31" w14:textId="77777777" w:rsidR="004E78DA" w:rsidRDefault="004E78D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A212C7A" w14:textId="77777777"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14:paraId="25B41385" w14:textId="77777777" w:rsidR="00B27B84" w:rsidRDefault="0082408F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82408F">
        <w:rPr>
          <w:rFonts w:ascii="Cambria" w:hAnsi="Cambria"/>
          <w:spacing w:val="1"/>
          <w:sz w:val="26"/>
          <w:szCs w:val="26"/>
        </w:rPr>
        <w:t>É cediço que o agente da autoridade de trânsito, não dispõe de todo o aparato a fim de verificar se o motorista já havia sido autuado</w:t>
      </w:r>
      <w:r w:rsidR="004F7D7C">
        <w:rPr>
          <w:rFonts w:ascii="Cambria" w:hAnsi="Cambria"/>
          <w:spacing w:val="1"/>
          <w:sz w:val="26"/>
          <w:szCs w:val="26"/>
        </w:rPr>
        <w:t xml:space="preserve"> anteriormente, contudo, o mesmo não se pode arguir a autoridade de trânsito que dispõe a seu favor essa</w:t>
      </w:r>
      <w:r w:rsidR="00B27B84">
        <w:rPr>
          <w:rFonts w:ascii="Cambria" w:hAnsi="Cambria"/>
          <w:spacing w:val="1"/>
          <w:sz w:val="26"/>
          <w:szCs w:val="26"/>
        </w:rPr>
        <w:t>s</w:t>
      </w:r>
      <w:r w:rsidR="004F7D7C">
        <w:rPr>
          <w:rFonts w:ascii="Cambria" w:hAnsi="Cambria"/>
          <w:spacing w:val="1"/>
          <w:sz w:val="26"/>
          <w:szCs w:val="26"/>
        </w:rPr>
        <w:t xml:space="preserve"> informações, facilmente </w:t>
      </w:r>
      <w:r w:rsidR="00B27B84">
        <w:rPr>
          <w:rFonts w:ascii="Cambria" w:hAnsi="Cambria"/>
          <w:spacing w:val="1"/>
          <w:sz w:val="26"/>
          <w:szCs w:val="26"/>
        </w:rPr>
        <w:t xml:space="preserve">acessível, </w:t>
      </w:r>
      <w:r w:rsidR="004F7D7C">
        <w:rPr>
          <w:rFonts w:ascii="Cambria" w:hAnsi="Cambria"/>
          <w:spacing w:val="1"/>
          <w:sz w:val="26"/>
          <w:szCs w:val="26"/>
        </w:rPr>
        <w:lastRenderedPageBreak/>
        <w:t xml:space="preserve">ao julgar a consistência do auto de </w:t>
      </w:r>
      <w:r w:rsidR="00F8221B">
        <w:rPr>
          <w:rFonts w:ascii="Cambria" w:hAnsi="Cambria"/>
          <w:spacing w:val="1"/>
          <w:sz w:val="26"/>
          <w:szCs w:val="26"/>
        </w:rPr>
        <w:t>infração</w:t>
      </w:r>
      <w:r w:rsidR="00B27B84">
        <w:rPr>
          <w:rFonts w:ascii="Cambria" w:hAnsi="Cambria"/>
          <w:spacing w:val="1"/>
          <w:sz w:val="26"/>
          <w:szCs w:val="26"/>
        </w:rPr>
        <w:t xml:space="preserve">, o que deveria </w:t>
      </w:r>
      <w:r w:rsidR="00D76C2A">
        <w:rPr>
          <w:rFonts w:ascii="Cambria" w:hAnsi="Cambria"/>
          <w:spacing w:val="1"/>
          <w:sz w:val="26"/>
          <w:szCs w:val="26"/>
        </w:rPr>
        <w:t xml:space="preserve">ter sido </w:t>
      </w:r>
      <w:r w:rsidR="00B27B84">
        <w:rPr>
          <w:rFonts w:ascii="Cambria" w:hAnsi="Cambria"/>
          <w:spacing w:val="1"/>
          <w:sz w:val="26"/>
          <w:szCs w:val="26"/>
        </w:rPr>
        <w:t>observa</w:t>
      </w:r>
      <w:r w:rsidR="00D76C2A">
        <w:rPr>
          <w:rFonts w:ascii="Cambria" w:hAnsi="Cambria"/>
          <w:spacing w:val="1"/>
          <w:sz w:val="26"/>
          <w:szCs w:val="26"/>
        </w:rPr>
        <w:t>do</w:t>
      </w:r>
      <w:r w:rsidR="00B27B84">
        <w:rPr>
          <w:rFonts w:ascii="Cambria" w:hAnsi="Cambria"/>
          <w:spacing w:val="1"/>
          <w:sz w:val="26"/>
          <w:szCs w:val="26"/>
        </w:rPr>
        <w:t xml:space="preserve"> a </w:t>
      </w:r>
      <w:r w:rsidR="00B27B84" w:rsidRPr="00B27B84">
        <w:rPr>
          <w:rFonts w:ascii="Cambria" w:hAnsi="Cambria"/>
          <w:spacing w:val="1"/>
          <w:sz w:val="26"/>
          <w:szCs w:val="26"/>
        </w:rPr>
        <w:t xml:space="preserve">duplicidade </w:t>
      </w:r>
      <w:r w:rsidR="00B27B84">
        <w:rPr>
          <w:rFonts w:ascii="Cambria" w:hAnsi="Cambria"/>
          <w:spacing w:val="1"/>
          <w:sz w:val="26"/>
          <w:szCs w:val="26"/>
        </w:rPr>
        <w:t>das autuações (</w:t>
      </w:r>
      <w:r w:rsidR="00B27B84" w:rsidRPr="00B27B84">
        <w:rPr>
          <w:rFonts w:ascii="Cambria" w:hAnsi="Cambria"/>
          <w:spacing w:val="1"/>
          <w:sz w:val="26"/>
          <w:szCs w:val="26"/>
        </w:rPr>
        <w:t>T149692277 e T148263615</w:t>
      </w:r>
      <w:r w:rsidR="00B27B84">
        <w:rPr>
          <w:rFonts w:ascii="Cambria" w:hAnsi="Cambria"/>
          <w:spacing w:val="1"/>
          <w:sz w:val="26"/>
          <w:szCs w:val="26"/>
        </w:rPr>
        <w:t>).</w:t>
      </w:r>
    </w:p>
    <w:p w14:paraId="085DAEEF" w14:textId="77777777" w:rsidR="00D76C2A" w:rsidRDefault="00D76C2A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0D0CC398" w14:textId="77777777" w:rsidR="00D76C2A" w:rsidRDefault="00D76C2A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>Veja</w:t>
      </w:r>
      <w:r w:rsidR="00522D9B">
        <w:rPr>
          <w:rFonts w:ascii="Cambria" w:hAnsi="Cambria"/>
          <w:spacing w:val="1"/>
          <w:sz w:val="26"/>
          <w:szCs w:val="26"/>
        </w:rPr>
        <w:t>,</w:t>
      </w:r>
      <w:r>
        <w:rPr>
          <w:rFonts w:ascii="Cambria" w:hAnsi="Cambria"/>
          <w:spacing w:val="1"/>
          <w:sz w:val="26"/>
          <w:szCs w:val="26"/>
        </w:rPr>
        <w:t xml:space="preserve"> o condutor fora autuado pelo mesmo motivo, na mesma rodovia, conforme Autos de Infrações precitados, afigurando-se,</w:t>
      </w:r>
      <w:r w:rsidR="00CD3C21">
        <w:rPr>
          <w:rFonts w:ascii="Cambria" w:hAnsi="Cambria"/>
          <w:spacing w:val="1"/>
          <w:sz w:val="26"/>
          <w:szCs w:val="26"/>
        </w:rPr>
        <w:t xml:space="preserve"> </w:t>
      </w:r>
      <w:r w:rsidRPr="00D76C2A">
        <w:rPr>
          <w:rFonts w:ascii="Cambria" w:hAnsi="Cambria"/>
          <w:spacing w:val="1"/>
          <w:sz w:val="26"/>
          <w:szCs w:val="26"/>
        </w:rPr>
        <w:t xml:space="preserve">portanto, </w:t>
      </w:r>
      <w:r w:rsidRPr="00CD3C21">
        <w:rPr>
          <w:rFonts w:ascii="Cambria" w:hAnsi="Cambria"/>
          <w:b/>
          <w:i/>
          <w:spacing w:val="1"/>
          <w:sz w:val="26"/>
          <w:szCs w:val="26"/>
        </w:rPr>
        <w:t>de bis in idem</w:t>
      </w:r>
      <w:r w:rsidRPr="00D76C2A">
        <w:rPr>
          <w:rFonts w:ascii="Cambria" w:hAnsi="Cambria"/>
          <w:spacing w:val="1"/>
          <w:sz w:val="26"/>
          <w:szCs w:val="26"/>
        </w:rPr>
        <w:t xml:space="preserve"> - dupla punição pelo mesmo fato</w:t>
      </w:r>
      <w:r w:rsidR="00CD3C21">
        <w:rPr>
          <w:rFonts w:ascii="Cambria" w:hAnsi="Cambria"/>
          <w:spacing w:val="1"/>
          <w:sz w:val="26"/>
          <w:szCs w:val="26"/>
        </w:rPr>
        <w:t>.</w:t>
      </w:r>
    </w:p>
    <w:p w14:paraId="3DB85D9C" w14:textId="77777777" w:rsidR="00A54F13" w:rsidRDefault="00A54F13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64EBF6C5" w14:textId="77777777" w:rsidR="00A54F13" w:rsidRDefault="00A54F13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spacing w:val="1"/>
          <w:sz w:val="26"/>
          <w:szCs w:val="26"/>
        </w:rPr>
        <w:t xml:space="preserve">Além de não ser possível o cometimento </w:t>
      </w:r>
      <w:r w:rsidR="00522D9B">
        <w:rPr>
          <w:rFonts w:ascii="Cambria" w:hAnsi="Cambria"/>
          <w:spacing w:val="1"/>
          <w:sz w:val="26"/>
          <w:szCs w:val="26"/>
        </w:rPr>
        <w:t>das infrações</w:t>
      </w:r>
      <w:r>
        <w:rPr>
          <w:rFonts w:ascii="Cambria" w:hAnsi="Cambria"/>
          <w:spacing w:val="1"/>
          <w:sz w:val="26"/>
          <w:szCs w:val="26"/>
        </w:rPr>
        <w:t xml:space="preserve"> imputadas, dado o veículo do recorrente ser equipado com dispositivo de acionamentos automático dos faróis. Conforme se prova enxerto do manual do proprietário</w:t>
      </w:r>
      <w:r w:rsidR="00F8221B">
        <w:rPr>
          <w:rFonts w:ascii="Cambria" w:hAnsi="Cambria"/>
          <w:spacing w:val="1"/>
          <w:sz w:val="26"/>
          <w:szCs w:val="26"/>
        </w:rPr>
        <w:t xml:space="preserve"> do</w:t>
      </w:r>
      <w:r>
        <w:rPr>
          <w:rFonts w:ascii="Cambria" w:hAnsi="Cambria"/>
          <w:spacing w:val="1"/>
          <w:sz w:val="26"/>
          <w:szCs w:val="26"/>
        </w:rPr>
        <w:t xml:space="preserve"> veículo do recorrente, senão vejamos:</w:t>
      </w:r>
    </w:p>
    <w:p w14:paraId="4B66E03F" w14:textId="77777777" w:rsidR="00A54F13" w:rsidRDefault="008D3C19" w:rsidP="008D3C1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/>
          <w:noProof/>
          <w:spacing w:val="1"/>
          <w:sz w:val="26"/>
          <w:szCs w:val="26"/>
        </w:rPr>
        <w:drawing>
          <wp:inline distT="0" distB="0" distL="0" distR="0" wp14:anchorId="23B79F0D" wp14:editId="565D6D18">
            <wp:extent cx="5219700" cy="355790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B451" w14:textId="77777777" w:rsidR="008D3C19" w:rsidRDefault="008D3C19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5E1852">
        <w:rPr>
          <w:rFonts w:ascii="Cambria" w:hAnsi="Cambria"/>
          <w:spacing w:val="1"/>
          <w:sz w:val="26"/>
          <w:szCs w:val="26"/>
        </w:rPr>
        <w:t>Logo, certamente o agente da autoridade de trânsito visualizou o veículo transitando em outro ângulo e pres</w:t>
      </w:r>
      <w:r w:rsidR="005E1852">
        <w:rPr>
          <w:rFonts w:ascii="Cambria" w:hAnsi="Cambria"/>
          <w:spacing w:val="1"/>
          <w:sz w:val="26"/>
          <w:szCs w:val="26"/>
        </w:rPr>
        <w:t>u</w:t>
      </w:r>
      <w:r w:rsidRPr="005E1852">
        <w:rPr>
          <w:rFonts w:ascii="Cambria" w:hAnsi="Cambria"/>
          <w:spacing w:val="1"/>
          <w:sz w:val="26"/>
          <w:szCs w:val="26"/>
        </w:rPr>
        <w:t xml:space="preserve">miu </w:t>
      </w:r>
      <w:r w:rsidR="005E1852">
        <w:rPr>
          <w:rFonts w:ascii="Cambria" w:hAnsi="Cambria"/>
          <w:spacing w:val="1"/>
          <w:sz w:val="26"/>
          <w:szCs w:val="26"/>
        </w:rPr>
        <w:t xml:space="preserve">que o condutor </w:t>
      </w:r>
      <w:r w:rsidR="005E1852" w:rsidRPr="005E1852">
        <w:rPr>
          <w:rFonts w:ascii="Cambria" w:hAnsi="Cambria"/>
          <w:spacing w:val="1"/>
          <w:sz w:val="26"/>
          <w:szCs w:val="26"/>
        </w:rPr>
        <w:t>deix</w:t>
      </w:r>
      <w:r w:rsidR="005E1852">
        <w:rPr>
          <w:rFonts w:ascii="Cambria" w:hAnsi="Cambria"/>
          <w:spacing w:val="1"/>
          <w:sz w:val="26"/>
          <w:szCs w:val="26"/>
        </w:rPr>
        <w:t>ou</w:t>
      </w:r>
      <w:r w:rsidR="005E1852" w:rsidRPr="005E1852">
        <w:rPr>
          <w:rFonts w:ascii="Cambria" w:hAnsi="Cambria"/>
          <w:spacing w:val="1"/>
          <w:sz w:val="26"/>
          <w:szCs w:val="26"/>
        </w:rPr>
        <w:t xml:space="preserve"> de manter acesa a </w:t>
      </w:r>
      <w:r w:rsidR="005E1852" w:rsidRPr="006661E8">
        <w:rPr>
          <w:rFonts w:ascii="Cambria" w:hAnsi="Cambria"/>
          <w:i/>
          <w:spacing w:val="1"/>
          <w:sz w:val="26"/>
          <w:szCs w:val="26"/>
        </w:rPr>
        <w:t>luz baixa, de dia, nos túneis providos de iluminação pública e nas rodovias</w:t>
      </w:r>
      <w:r w:rsidR="005E1852">
        <w:rPr>
          <w:rFonts w:ascii="Cambria" w:hAnsi="Cambria"/>
          <w:spacing w:val="1"/>
          <w:sz w:val="26"/>
          <w:szCs w:val="26"/>
        </w:rPr>
        <w:t>.</w:t>
      </w:r>
    </w:p>
    <w:p w14:paraId="09D362B1" w14:textId="77777777" w:rsidR="00BF4867" w:rsidRDefault="00BF4867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0D7DDCEC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>O</w:t>
      </w:r>
      <w:r w:rsidRPr="00DB2F81">
        <w:rPr>
          <w:rFonts w:ascii="Cambria" w:hAnsi="Cambria"/>
          <w:sz w:val="26"/>
          <w:szCs w:val="26"/>
        </w:rPr>
        <w:t xml:space="preserve"> que por si só, da azo a entendimento de fragilidade da presunção de veracidade a que goza </w:t>
      </w:r>
      <w:r w:rsidR="00F8221B">
        <w:rPr>
          <w:rFonts w:ascii="Cambria" w:hAnsi="Cambria"/>
          <w:sz w:val="26"/>
          <w:szCs w:val="26"/>
        </w:rPr>
        <w:t>o agente pú</w:t>
      </w:r>
      <w:r>
        <w:rPr>
          <w:rFonts w:ascii="Cambria" w:hAnsi="Cambria"/>
          <w:sz w:val="26"/>
          <w:szCs w:val="26"/>
        </w:rPr>
        <w:t>blico</w:t>
      </w:r>
      <w:r w:rsidRPr="00DB2F81">
        <w:rPr>
          <w:rFonts w:ascii="Cambria" w:hAnsi="Cambria"/>
          <w:sz w:val="26"/>
          <w:szCs w:val="26"/>
        </w:rPr>
        <w:t>.</w:t>
      </w:r>
    </w:p>
    <w:p w14:paraId="3090FB30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450135C8" w14:textId="77777777" w:rsidR="00BF4867" w:rsidRDefault="00BF4867" w:rsidP="00BF486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Devendo a segunda autuação ser anulad</w:t>
      </w:r>
      <w:r w:rsidR="00F8221B">
        <w:rPr>
          <w:rFonts w:ascii="Cambria" w:hAnsi="Cambria"/>
          <w:sz w:val="26"/>
          <w:szCs w:val="26"/>
        </w:rPr>
        <w:t>a</w:t>
      </w:r>
      <w:r>
        <w:rPr>
          <w:rFonts w:ascii="Cambria" w:hAnsi="Cambria"/>
          <w:sz w:val="26"/>
          <w:szCs w:val="26"/>
        </w:rPr>
        <w:t xml:space="preserve">, sob pena de ferir de morte o princípio </w:t>
      </w:r>
      <w:r w:rsidRPr="00BF4867">
        <w:rPr>
          <w:rFonts w:ascii="Cambria" w:hAnsi="Cambria"/>
          <w:sz w:val="26"/>
          <w:szCs w:val="26"/>
        </w:rPr>
        <w:t>de "</w:t>
      </w:r>
      <w:r w:rsidRPr="00BF4867">
        <w:rPr>
          <w:rFonts w:ascii="Cambria" w:hAnsi="Cambria"/>
          <w:b/>
          <w:i/>
          <w:sz w:val="26"/>
          <w:szCs w:val="26"/>
        </w:rPr>
        <w:t>bis in idem</w:t>
      </w:r>
      <w:r w:rsidRPr="00BF4867">
        <w:rPr>
          <w:rFonts w:ascii="Cambria" w:hAnsi="Cambria"/>
          <w:sz w:val="26"/>
          <w:szCs w:val="26"/>
        </w:rPr>
        <w:t>"</w:t>
      </w:r>
      <w:r>
        <w:rPr>
          <w:rFonts w:ascii="Cambria" w:hAnsi="Cambria"/>
          <w:sz w:val="26"/>
          <w:szCs w:val="26"/>
        </w:rPr>
        <w:t>, o que fica desde logo requerido.</w:t>
      </w:r>
    </w:p>
    <w:p w14:paraId="5A790F39" w14:textId="77777777" w:rsidR="00BF4867" w:rsidRDefault="00BF4867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149E82D" w14:textId="77777777" w:rsidR="00630200" w:rsidRPr="00DB2F81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 w:rsidRPr="00DB2F81">
        <w:rPr>
          <w:rFonts w:ascii="Cambria" w:hAnsi="Cambria"/>
          <w:b/>
          <w:spacing w:val="1"/>
          <w:sz w:val="26"/>
          <w:szCs w:val="26"/>
        </w:rPr>
        <w:t xml:space="preserve">A mudança de posicionamento da autoridade de trânsito é medida que se impõe, no sentido de </w:t>
      </w:r>
      <w:r>
        <w:rPr>
          <w:rFonts w:ascii="Cambria" w:hAnsi="Cambria"/>
          <w:b/>
          <w:spacing w:val="1"/>
          <w:sz w:val="26"/>
          <w:szCs w:val="26"/>
        </w:rPr>
        <w:t>arquivar o presente feito</w:t>
      </w:r>
      <w:r w:rsidRPr="00DB2F81">
        <w:rPr>
          <w:rFonts w:ascii="Cambria" w:hAnsi="Cambria"/>
          <w:spacing w:val="1"/>
          <w:sz w:val="26"/>
          <w:szCs w:val="26"/>
        </w:rPr>
        <w:t>.</w:t>
      </w:r>
    </w:p>
    <w:p w14:paraId="3B5D0AD2" w14:textId="77777777" w:rsidR="00630200" w:rsidRPr="00DB2F81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B74F985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/>
          <w:spacing w:val="1"/>
          <w:sz w:val="26"/>
          <w:szCs w:val="26"/>
        </w:rPr>
        <w:t xml:space="preserve">O ato administrativo </w:t>
      </w:r>
      <w:r w:rsidRPr="00DB2F81">
        <w:rPr>
          <w:rFonts w:ascii="Cambria" w:hAnsi="Cambria"/>
          <w:b/>
          <w:spacing w:val="1"/>
          <w:sz w:val="26"/>
          <w:szCs w:val="26"/>
        </w:rPr>
        <w:t>não</w:t>
      </w:r>
      <w:r w:rsidRPr="00DB2F81">
        <w:rPr>
          <w:rFonts w:ascii="Cambria" w:hAnsi="Cambria"/>
          <w:spacing w:val="1"/>
          <w:sz w:val="26"/>
          <w:szCs w:val="26"/>
        </w:rPr>
        <w:t xml:space="preserve"> deve ser considerado para fins de imposição de penalidade, pois houve desrespeito às formalidades legais.</w:t>
      </w:r>
    </w:p>
    <w:p w14:paraId="51955E59" w14:textId="77777777" w:rsidR="00E06438" w:rsidRDefault="00E0643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6A51600F" w14:textId="77777777" w:rsidR="00581F0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Na esfera do direto de trânsito,</w:t>
      </w:r>
      <w:r w:rsidR="004E78DA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o ato administrativo deve vicejar perfeito, pois serve para imputar uma responsabilidade ao administrado.</w:t>
      </w:r>
    </w:p>
    <w:p w14:paraId="4EDF1696" w14:textId="77777777"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5F724AFD" w14:textId="77777777"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="0029469C">
        <w:rPr>
          <w:rFonts w:ascii="Cambria" w:hAnsi="Cambria" w:cs="Courier New"/>
          <w:sz w:val="26"/>
          <w:szCs w:val="26"/>
        </w:rPr>
        <w:t xml:space="preserve"> processo administrativo de </w:t>
      </w:r>
      <w:r>
        <w:rPr>
          <w:rFonts w:ascii="Cambria" w:hAnsi="Cambria" w:cs="Courier New"/>
          <w:sz w:val="26"/>
          <w:szCs w:val="26"/>
        </w:rPr>
        <w:t>trânsito deve ser definido como ato l</w:t>
      </w:r>
      <w:r w:rsidR="0041729E">
        <w:rPr>
          <w:rFonts w:ascii="Cambria" w:hAnsi="Cambria" w:cs="Courier New"/>
          <w:sz w:val="26"/>
          <w:szCs w:val="26"/>
        </w:rPr>
        <w:t>í</w:t>
      </w:r>
      <w:r>
        <w:rPr>
          <w:rFonts w:ascii="Cambria" w:hAnsi="Cambria" w:cs="Courier New"/>
          <w:sz w:val="26"/>
          <w:szCs w:val="26"/>
        </w:rPr>
        <w:t xml:space="preserve">cito, que tenha por fim uma imposição de penalidade como forma de reprimenda administrativa. </w:t>
      </w:r>
    </w:p>
    <w:p w14:paraId="3EB3A53A" w14:textId="77777777" w:rsidR="00671516" w:rsidRDefault="00671516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CD66955" w14:textId="77777777" w:rsidR="00D853BF" w:rsidRPr="00D853BF" w:rsidRDefault="00E06438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b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Da identificação de dupla penalidade</w:t>
      </w:r>
    </w:p>
    <w:p w14:paraId="18938B64" w14:textId="77777777" w:rsidR="00766CF7" w:rsidRDefault="00E06438" w:rsidP="00E0643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Cabia a autoridade de trânsito no cotejo do Auto de Infração identificar que houve dupla confecção </w:t>
      </w:r>
      <w:r w:rsidR="00F8221B">
        <w:rPr>
          <w:rFonts w:ascii="Cambria" w:hAnsi="Cambria" w:cs="Courier New"/>
          <w:sz w:val="26"/>
          <w:szCs w:val="26"/>
        </w:rPr>
        <w:t xml:space="preserve">de </w:t>
      </w:r>
      <w:r>
        <w:rPr>
          <w:rFonts w:ascii="Cambria" w:hAnsi="Cambria" w:cs="Courier New"/>
          <w:sz w:val="26"/>
          <w:szCs w:val="26"/>
        </w:rPr>
        <w:t>autuação pelo mesmo fato e motivo</w:t>
      </w:r>
      <w:r w:rsidR="00CF1E11">
        <w:rPr>
          <w:rFonts w:ascii="Cambria" w:hAnsi="Cambria" w:cs="Courier New"/>
          <w:sz w:val="26"/>
          <w:szCs w:val="26"/>
        </w:rPr>
        <w:t>,</w:t>
      </w:r>
      <w:r w:rsidR="00630200">
        <w:rPr>
          <w:rFonts w:ascii="Cambria" w:hAnsi="Cambria" w:cs="Courier New"/>
          <w:sz w:val="26"/>
          <w:szCs w:val="26"/>
        </w:rPr>
        <w:t xml:space="preserve"> como </w:t>
      </w:r>
      <w:r>
        <w:rPr>
          <w:rFonts w:ascii="Cambria" w:hAnsi="Cambria" w:cs="Courier New"/>
          <w:sz w:val="26"/>
          <w:szCs w:val="26"/>
        </w:rPr>
        <w:t xml:space="preserve">determina </w:t>
      </w:r>
      <w:r w:rsidR="00630200">
        <w:rPr>
          <w:rFonts w:ascii="Cambria" w:hAnsi="Cambria" w:cs="Courier New"/>
          <w:sz w:val="26"/>
          <w:szCs w:val="26"/>
        </w:rPr>
        <w:t xml:space="preserve">a legislação de trânsito e </w:t>
      </w:r>
      <w:r w:rsidR="00CF1E11">
        <w:rPr>
          <w:rFonts w:ascii="Cambria" w:hAnsi="Cambria" w:cs="Courier New"/>
          <w:sz w:val="26"/>
          <w:szCs w:val="26"/>
        </w:rPr>
        <w:t>C</w:t>
      </w:r>
      <w:r w:rsidR="00630200">
        <w:rPr>
          <w:rFonts w:ascii="Cambria" w:hAnsi="Cambria" w:cs="Courier New"/>
          <w:sz w:val="26"/>
          <w:szCs w:val="26"/>
        </w:rPr>
        <w:t>onstitucional</w:t>
      </w:r>
      <w:r w:rsidR="0085565E">
        <w:rPr>
          <w:rFonts w:ascii="Cambria" w:hAnsi="Cambria" w:cs="Courier New"/>
          <w:sz w:val="26"/>
          <w:szCs w:val="26"/>
        </w:rPr>
        <w:t xml:space="preserve">, senão vejamos: </w:t>
      </w:r>
    </w:p>
    <w:p w14:paraId="6F5746EE" w14:textId="77777777" w:rsidR="0085565E" w:rsidRDefault="0085565E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0248FCDE" w14:textId="77777777" w:rsid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“</w:t>
      </w:r>
      <w:r w:rsidRPr="0085565E">
        <w:rPr>
          <w:rFonts w:ascii="Cambria" w:hAnsi="Cambria" w:cs="Courier New"/>
          <w:b/>
          <w:sz w:val="26"/>
          <w:szCs w:val="26"/>
        </w:rPr>
        <w:t>Art. 281</w:t>
      </w:r>
      <w:r w:rsidRPr="0085565E">
        <w:rPr>
          <w:rFonts w:ascii="Cambria" w:hAnsi="Cambria" w:cs="Courier New"/>
          <w:sz w:val="26"/>
          <w:szCs w:val="26"/>
        </w:rPr>
        <w:t>. A autoridade de trânsito, na esfera da competência estabelecida neste Código e dentro de sua circunscrição, julgará a consistência do auto de infração e aplicará a penalidade cabível.</w:t>
      </w:r>
    </w:p>
    <w:p w14:paraId="45199369" w14:textId="77777777" w:rsidR="0085565E" w:rsidRPr="0085565E" w:rsidRDefault="0085565E" w:rsidP="0085565E">
      <w:pPr>
        <w:spacing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0138F6EC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b/>
          <w:sz w:val="26"/>
          <w:szCs w:val="26"/>
        </w:rPr>
        <w:lastRenderedPageBreak/>
        <w:t>Parágrafo único</w:t>
      </w:r>
      <w:r w:rsidRPr="0085565E">
        <w:rPr>
          <w:rFonts w:ascii="Cambria" w:hAnsi="Cambria" w:cs="Courier New"/>
          <w:sz w:val="26"/>
          <w:szCs w:val="26"/>
        </w:rPr>
        <w:t xml:space="preserve">. </w:t>
      </w:r>
      <w:r w:rsidRPr="0085565E">
        <w:rPr>
          <w:rFonts w:ascii="Cambria" w:hAnsi="Cambria" w:cs="Courier New"/>
          <w:b/>
          <w:sz w:val="26"/>
          <w:szCs w:val="26"/>
        </w:rPr>
        <w:t>O auto de infração será arquivado e seu registro julgado insubsistente</w:t>
      </w:r>
      <w:r>
        <w:rPr>
          <w:rFonts w:ascii="Cambria" w:hAnsi="Cambria" w:cs="Courier New"/>
          <w:b/>
          <w:sz w:val="26"/>
          <w:szCs w:val="26"/>
        </w:rPr>
        <w:t>:</w:t>
      </w:r>
    </w:p>
    <w:p w14:paraId="016562B4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298831E4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>I - se considerado inconsistente ou irregular;</w:t>
      </w:r>
    </w:p>
    <w:p w14:paraId="68EEB407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</w:p>
    <w:p w14:paraId="287D6AF1" w14:textId="77777777" w:rsidR="0085565E" w:rsidRDefault="0085565E" w:rsidP="0085565E">
      <w:pPr>
        <w:pStyle w:val="NormalWeb"/>
        <w:shd w:val="clear" w:color="auto" w:fill="FFFFFF"/>
        <w:spacing w:before="0" w:beforeAutospacing="0" w:after="0" w:afterAutospacing="0" w:line="360" w:lineRule="auto"/>
        <w:ind w:left="2268"/>
        <w:jc w:val="both"/>
        <w:rPr>
          <w:rFonts w:ascii="Cambria" w:hAnsi="Cambria" w:cs="Courier New"/>
          <w:sz w:val="26"/>
          <w:szCs w:val="26"/>
        </w:rPr>
      </w:pPr>
      <w:r w:rsidRPr="0085565E">
        <w:rPr>
          <w:rFonts w:ascii="Cambria" w:hAnsi="Cambria" w:cs="Courier New"/>
          <w:sz w:val="26"/>
          <w:szCs w:val="26"/>
        </w:rPr>
        <w:t xml:space="preserve">II - se, no prazo máximo de trinta dias, não for </w:t>
      </w:r>
      <w:r w:rsidRPr="0085565E">
        <w:rPr>
          <w:rFonts w:ascii="Cambria" w:hAnsi="Cambria" w:cs="Courier New"/>
          <w:b/>
          <w:sz w:val="26"/>
          <w:szCs w:val="26"/>
        </w:rPr>
        <w:t>expedida a notificação da autuação</w:t>
      </w:r>
      <w:r>
        <w:rPr>
          <w:rFonts w:ascii="Cambria" w:hAnsi="Cambria" w:cs="Courier New"/>
          <w:b/>
          <w:sz w:val="26"/>
          <w:szCs w:val="26"/>
        </w:rPr>
        <w:t>”</w:t>
      </w:r>
      <w:r w:rsidRPr="0085565E">
        <w:rPr>
          <w:rFonts w:ascii="Cambria" w:hAnsi="Cambria" w:cs="Courier New"/>
          <w:sz w:val="26"/>
          <w:szCs w:val="26"/>
        </w:rPr>
        <w:t xml:space="preserve">.  </w:t>
      </w:r>
      <w:r>
        <w:rPr>
          <w:rFonts w:ascii="Cambria" w:hAnsi="Cambria" w:cs="Courier New"/>
          <w:sz w:val="26"/>
          <w:szCs w:val="26"/>
        </w:rPr>
        <w:t>(</w:t>
      </w:r>
      <w:r w:rsidRPr="0085565E">
        <w:rPr>
          <w:rFonts w:ascii="Cambria" w:hAnsi="Cambria" w:cs="Courier New"/>
          <w:i/>
          <w:sz w:val="26"/>
          <w:szCs w:val="26"/>
        </w:rPr>
        <w:t>grifamos</w:t>
      </w:r>
      <w:r>
        <w:rPr>
          <w:rFonts w:ascii="Cambria" w:hAnsi="Cambria" w:cs="Courier New"/>
          <w:sz w:val="26"/>
          <w:szCs w:val="26"/>
        </w:rPr>
        <w:t>)</w:t>
      </w:r>
    </w:p>
    <w:p w14:paraId="6E7C5B0B" w14:textId="77777777" w:rsidR="00CF1E11" w:rsidRDefault="00CF1E11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33BD9761" w14:textId="77777777"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  <w:r w:rsidRPr="008E11E3">
        <w:rPr>
          <w:rFonts w:asciiTheme="majorHAnsi" w:hAnsiTheme="majorHAnsi"/>
          <w:spacing w:val="1"/>
          <w:sz w:val="26"/>
          <w:szCs w:val="26"/>
        </w:rPr>
        <w:t xml:space="preserve">Inobservadas as regras legais para a aplicação da punição, deve esta ser reputada inválida, ainda que tenha sido paga. </w:t>
      </w:r>
    </w:p>
    <w:p w14:paraId="0B652AC0" w14:textId="77777777" w:rsidR="00630200" w:rsidRDefault="00630200" w:rsidP="00630200">
      <w:pPr>
        <w:spacing w:line="360" w:lineRule="auto"/>
        <w:ind w:firstLine="708"/>
        <w:jc w:val="both"/>
        <w:rPr>
          <w:rFonts w:asciiTheme="majorHAnsi" w:hAnsiTheme="majorHAnsi"/>
          <w:spacing w:val="1"/>
          <w:sz w:val="26"/>
          <w:szCs w:val="26"/>
        </w:rPr>
      </w:pPr>
    </w:p>
    <w:p w14:paraId="4325B84E" w14:textId="77777777" w:rsidR="00630200" w:rsidRDefault="00630200" w:rsidP="00E06438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pacing w:val="1"/>
          <w:sz w:val="26"/>
          <w:szCs w:val="26"/>
        </w:rPr>
        <w:t>Assim, a</w:t>
      </w:r>
      <w:r w:rsidRPr="008E11E3">
        <w:rPr>
          <w:rFonts w:asciiTheme="majorHAnsi" w:hAnsiTheme="majorHAnsi"/>
          <w:spacing w:val="1"/>
          <w:sz w:val="26"/>
          <w:szCs w:val="26"/>
        </w:rPr>
        <w:t>usente</w:t>
      </w:r>
      <w:r w:rsidR="00E06438">
        <w:rPr>
          <w:rFonts w:asciiTheme="majorHAnsi" w:hAnsiTheme="majorHAnsi"/>
          <w:spacing w:val="1"/>
          <w:sz w:val="26"/>
          <w:szCs w:val="26"/>
        </w:rPr>
        <w:t xml:space="preserve"> a análise de que houve esse cotejo no julgamento do auto de infração</w:t>
      </w:r>
      <w:r>
        <w:rPr>
          <w:rFonts w:asciiTheme="majorHAnsi" w:hAnsiTheme="majorHAnsi"/>
          <w:sz w:val="26"/>
          <w:szCs w:val="26"/>
        </w:rPr>
        <w:t xml:space="preserve">, resta anêmico e capenga o ato </w:t>
      </w:r>
      <w:r w:rsidR="00E06438">
        <w:rPr>
          <w:rFonts w:asciiTheme="majorHAnsi" w:hAnsiTheme="majorHAnsi"/>
          <w:sz w:val="26"/>
          <w:szCs w:val="26"/>
        </w:rPr>
        <w:t>administrativo</w:t>
      </w:r>
      <w:r>
        <w:rPr>
          <w:rFonts w:asciiTheme="majorHAnsi" w:hAnsiTheme="majorHAnsi"/>
          <w:sz w:val="26"/>
          <w:szCs w:val="26"/>
        </w:rPr>
        <w:t xml:space="preserve">, quinado a erros e fragilidade, não servindo para imputar qualquer responsabilidade </w:t>
      </w:r>
      <w:r w:rsidR="00252487">
        <w:rPr>
          <w:rFonts w:asciiTheme="majorHAnsi" w:hAnsiTheme="majorHAnsi"/>
          <w:sz w:val="26"/>
          <w:szCs w:val="26"/>
        </w:rPr>
        <w:t>ao</w:t>
      </w:r>
      <w:r>
        <w:rPr>
          <w:rFonts w:asciiTheme="majorHAnsi" w:hAnsiTheme="majorHAnsi"/>
          <w:sz w:val="26"/>
          <w:szCs w:val="26"/>
        </w:rPr>
        <w:t xml:space="preserve"> recorrente, sendo o caso de ser declarado inconsistente e </w:t>
      </w:r>
      <w:r w:rsidRPr="009E0E3C">
        <w:rPr>
          <w:rFonts w:asciiTheme="majorHAnsi" w:hAnsiTheme="majorHAnsi"/>
          <w:sz w:val="26"/>
          <w:szCs w:val="26"/>
        </w:rPr>
        <w:t>irregular</w:t>
      </w:r>
      <w:r>
        <w:rPr>
          <w:rFonts w:asciiTheme="majorHAnsi" w:hAnsiTheme="majorHAnsi"/>
          <w:sz w:val="26"/>
          <w:szCs w:val="26"/>
        </w:rPr>
        <w:t>, o que fica desde logo requerido.</w:t>
      </w:r>
    </w:p>
    <w:p w14:paraId="191C56CA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6F3A3DAD" w14:textId="77777777" w:rsidR="00E06438" w:rsidRDefault="003C3DDF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0844FB">
        <w:rPr>
          <w:rFonts w:ascii="Cambria" w:hAnsi="Cambria" w:cs="Calibri Light"/>
          <w:b/>
          <w:sz w:val="26"/>
          <w:szCs w:val="26"/>
        </w:rPr>
        <w:t>DA ADVERTÊNCIA POR ESCRITO</w:t>
      </w:r>
    </w:p>
    <w:p w14:paraId="285CFBD4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Sabe-se que o</w:t>
      </w:r>
      <w:r w:rsidRPr="000844FB">
        <w:rPr>
          <w:rFonts w:ascii="Cambria" w:hAnsi="Cambria" w:cs="Calibri Light"/>
          <w:sz w:val="26"/>
          <w:szCs w:val="26"/>
        </w:rPr>
        <w:t xml:space="preserve"> art. 267 do C.T.B. e a Resolução nº 619, </w:t>
      </w:r>
      <w:r>
        <w:rPr>
          <w:rFonts w:ascii="Cambria" w:hAnsi="Cambria" w:cs="Calibri Light"/>
          <w:sz w:val="26"/>
          <w:szCs w:val="26"/>
        </w:rPr>
        <w:t>de 06 de setembro de 2016, do</w:t>
      </w:r>
      <w:r w:rsidRPr="000844FB">
        <w:rPr>
          <w:rFonts w:ascii="Cambria" w:hAnsi="Cambria" w:cs="Calibri Light"/>
          <w:sz w:val="26"/>
          <w:szCs w:val="26"/>
        </w:rPr>
        <w:t xml:space="preserve"> Conselho Nacional de Trânsito – CONTRAN</w:t>
      </w:r>
      <w:r>
        <w:rPr>
          <w:rFonts w:ascii="Cambria" w:hAnsi="Cambria" w:cs="Calibri Light"/>
          <w:sz w:val="26"/>
          <w:szCs w:val="26"/>
        </w:rPr>
        <w:t>,</w:t>
      </w:r>
      <w:r w:rsidRPr="000844FB">
        <w:rPr>
          <w:rFonts w:ascii="Cambria" w:hAnsi="Cambria" w:cs="Calibri Light"/>
          <w:sz w:val="26"/>
          <w:szCs w:val="26"/>
        </w:rPr>
        <w:t xml:space="preserve"> estabelece que o infrator que cometeu infração de natureza leve ou </w:t>
      </w:r>
      <w:r w:rsidRPr="000844FB">
        <w:rPr>
          <w:rFonts w:ascii="Cambria" w:hAnsi="Cambria" w:cs="Calibri Light"/>
          <w:b/>
          <w:sz w:val="26"/>
          <w:szCs w:val="26"/>
        </w:rPr>
        <w:t>média</w:t>
      </w:r>
      <w:r w:rsidRPr="000844FB">
        <w:rPr>
          <w:rFonts w:ascii="Cambria" w:hAnsi="Cambria" w:cs="Calibri Light"/>
          <w:sz w:val="26"/>
          <w:szCs w:val="26"/>
        </w:rPr>
        <w:t xml:space="preserve">, não sendo reincidente, nos últimos doze meses, a Autoridade poderá impor a penalidade de advertência por escrito. </w:t>
      </w:r>
    </w:p>
    <w:p w14:paraId="1235AFBD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30A39038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Pois, </w:t>
      </w:r>
      <w:r w:rsidRPr="000844FB">
        <w:rPr>
          <w:rFonts w:ascii="Cambria" w:hAnsi="Cambria" w:cs="Calibri Light"/>
          <w:sz w:val="26"/>
          <w:szCs w:val="26"/>
        </w:rPr>
        <w:t xml:space="preserve">considerando o prontuário do </w:t>
      </w:r>
      <w:r>
        <w:rPr>
          <w:rFonts w:ascii="Cambria" w:hAnsi="Cambria" w:cs="Calibri Light"/>
          <w:sz w:val="26"/>
          <w:szCs w:val="26"/>
        </w:rPr>
        <w:t>recorrente</w:t>
      </w:r>
      <w:r w:rsidRPr="000844FB">
        <w:rPr>
          <w:rFonts w:ascii="Cambria" w:hAnsi="Cambria" w:cs="Calibri Light"/>
          <w:sz w:val="26"/>
          <w:szCs w:val="26"/>
        </w:rPr>
        <w:t xml:space="preserve">, </w:t>
      </w:r>
      <w:r>
        <w:rPr>
          <w:rFonts w:ascii="Cambria" w:hAnsi="Cambria" w:cs="Calibri Light"/>
          <w:sz w:val="26"/>
          <w:szCs w:val="26"/>
        </w:rPr>
        <w:t>esta</w:t>
      </w:r>
      <w:r w:rsidRPr="000844FB">
        <w:rPr>
          <w:rFonts w:ascii="Cambria" w:hAnsi="Cambria" w:cs="Calibri Light"/>
          <w:sz w:val="26"/>
          <w:szCs w:val="26"/>
        </w:rPr>
        <w:t xml:space="preserve"> providência </w:t>
      </w:r>
      <w:r>
        <w:rPr>
          <w:rFonts w:ascii="Cambria" w:hAnsi="Cambria" w:cs="Calibri Light"/>
          <w:sz w:val="26"/>
          <w:szCs w:val="26"/>
        </w:rPr>
        <w:t xml:space="preserve">é a </w:t>
      </w:r>
      <w:r w:rsidRPr="000844FB">
        <w:rPr>
          <w:rFonts w:ascii="Cambria" w:hAnsi="Cambria" w:cs="Calibri Light"/>
          <w:sz w:val="26"/>
          <w:szCs w:val="26"/>
        </w:rPr>
        <w:t>mais educativa</w:t>
      </w:r>
      <w:r>
        <w:rPr>
          <w:rFonts w:ascii="Cambria" w:hAnsi="Cambria" w:cs="Calibri Light"/>
          <w:sz w:val="26"/>
          <w:szCs w:val="26"/>
        </w:rPr>
        <w:t>, conforme consignar-se-á no capitulo dos pedidos.</w:t>
      </w:r>
    </w:p>
    <w:p w14:paraId="0DE094C8" w14:textId="77777777" w:rsidR="000844FB" w:rsidRDefault="000844FB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7BB8675D" w14:textId="77777777" w:rsidR="00C9740F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 xml:space="preserve">Ante tal fato, dado o desequilíbrio entre a aplicação da multa e a norma, é o bastante para requerer seja considerado o </w:t>
      </w:r>
      <w:r w:rsidR="00252487">
        <w:rPr>
          <w:rFonts w:ascii="Cambria" w:hAnsi="Cambria" w:cs="Calibri Light"/>
          <w:sz w:val="26"/>
          <w:szCs w:val="26"/>
        </w:rPr>
        <w:t xml:space="preserve">ato administrativo viciado e, por conseguinte o </w:t>
      </w:r>
      <w:r w:rsidRPr="00DB2F81">
        <w:rPr>
          <w:rFonts w:ascii="Cambria" w:hAnsi="Cambria" w:cs="Calibri Light"/>
          <w:sz w:val="26"/>
          <w:szCs w:val="26"/>
        </w:rPr>
        <w:t xml:space="preserve">Auto de Infração irregular o qual deve ser </w:t>
      </w:r>
      <w:r w:rsidRPr="00DB2F81">
        <w:rPr>
          <w:rFonts w:ascii="Cambria" w:hAnsi="Cambria" w:cs="Calibri Light"/>
          <w:sz w:val="26"/>
          <w:szCs w:val="26"/>
        </w:rPr>
        <w:lastRenderedPageBreak/>
        <w:t xml:space="preserve">arquivado e seu registro julgado insubsistente, </w:t>
      </w:r>
      <w:r w:rsidR="00252487">
        <w:rPr>
          <w:rFonts w:ascii="Cambria" w:hAnsi="Cambria" w:cs="Calibri Light"/>
          <w:sz w:val="26"/>
          <w:szCs w:val="26"/>
        </w:rPr>
        <w:t xml:space="preserve">nos termos do artigo 281 do CTB, </w:t>
      </w:r>
      <w:r w:rsidR="006F2AFF">
        <w:rPr>
          <w:rFonts w:ascii="Cambria" w:hAnsi="Cambria" w:cs="Calibri Light"/>
          <w:sz w:val="26"/>
          <w:szCs w:val="26"/>
        </w:rPr>
        <w:t>primeiro porque o veículo do recorrente não estava com os faróis apagados e segundo por estar-se diante de dupla penalidade, o que é repudiável no direito brasileiro.</w:t>
      </w:r>
    </w:p>
    <w:p w14:paraId="6C624927" w14:textId="77777777" w:rsidR="00C9740F" w:rsidRDefault="00C9740F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14:paraId="119D4C71" w14:textId="77777777"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>Em virtude disto, tem-se, ao rigor da técnica REQUER-SE o arquivamento e seu registro julgado insubsistente, nos exatos termos do Art. 281</w:t>
      </w:r>
      <w:r w:rsidR="00791FF5">
        <w:rPr>
          <w:rFonts w:ascii="Cambria" w:hAnsi="Cambria" w:cs="Courier New"/>
          <w:sz w:val="26"/>
          <w:szCs w:val="26"/>
        </w:rPr>
        <w:t>,</w:t>
      </w:r>
      <w:r w:rsidRPr="00E77DE5">
        <w:rPr>
          <w:rFonts w:ascii="Cambria" w:hAnsi="Cambria" w:cs="Courier New"/>
          <w:sz w:val="26"/>
          <w:szCs w:val="26"/>
        </w:rPr>
        <w:t xml:space="preserve"> </w:t>
      </w:r>
      <w:r w:rsidR="00791FF5">
        <w:rPr>
          <w:rFonts w:ascii="Cambria" w:hAnsi="Cambria" w:cs="Courier New"/>
          <w:sz w:val="26"/>
          <w:szCs w:val="26"/>
        </w:rPr>
        <w:t>d</w:t>
      </w:r>
      <w:r w:rsidRPr="00E77DE5">
        <w:rPr>
          <w:rFonts w:ascii="Cambria" w:hAnsi="Cambria" w:cs="Courier New"/>
          <w:sz w:val="26"/>
          <w:szCs w:val="26"/>
        </w:rPr>
        <w:t>o CTB.</w:t>
      </w:r>
    </w:p>
    <w:p w14:paraId="5A8A347C" w14:textId="77777777"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14:paraId="030C640C" w14:textId="77777777"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 determinar:</w:t>
      </w:r>
    </w:p>
    <w:p w14:paraId="0D66E286" w14:textId="77777777" w:rsidR="00E77DE5" w:rsidRDefault="00E77DE5" w:rsidP="00E77DE5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A </w:t>
      </w:r>
      <w:r w:rsidRPr="00252487">
        <w:rPr>
          <w:rFonts w:ascii="Cambria" w:hAnsi="Cambria" w:cs="Calibri Light"/>
          <w:b/>
          <w:sz w:val="26"/>
          <w:szCs w:val="26"/>
        </w:rPr>
        <w:t>anulação</w:t>
      </w:r>
      <w:r w:rsidRPr="00E77DE5">
        <w:rPr>
          <w:rFonts w:ascii="Cambria" w:hAnsi="Cambria" w:cs="Calibri Light"/>
          <w:sz w:val="26"/>
          <w:szCs w:val="26"/>
        </w:rPr>
        <w:t xml:space="preserve"> do Auto de Infração de Trânsito nº </w:t>
      </w:r>
      <w:r w:rsidRPr="00E77DE5">
        <w:rPr>
          <w:rFonts w:ascii="Cambria" w:hAnsi="Cambria" w:cs="Calibri Light"/>
          <w:b/>
          <w:sz w:val="26"/>
          <w:szCs w:val="26"/>
        </w:rPr>
        <w:t xml:space="preserve">AI </w:t>
      </w:r>
      <w:r w:rsidR="006F2AFF" w:rsidRPr="0012230C">
        <w:rPr>
          <w:rFonts w:ascii="Cambria" w:hAnsi="Cambria" w:cs="Courier New"/>
          <w:b/>
          <w:color w:val="000000"/>
          <w:sz w:val="26"/>
          <w:szCs w:val="26"/>
        </w:rPr>
        <w:t>T148263615</w:t>
      </w:r>
      <w:r w:rsidRPr="00E77DE5">
        <w:rPr>
          <w:rFonts w:ascii="Cambria" w:hAnsi="Cambria" w:cs="Calibri Light"/>
          <w:sz w:val="26"/>
          <w:szCs w:val="26"/>
        </w:rPr>
        <w:t>, no</w:t>
      </w:r>
      <w:r>
        <w:rPr>
          <w:rFonts w:ascii="Cambria" w:hAnsi="Cambria" w:cs="Calibri Light"/>
          <w:sz w:val="26"/>
          <w:szCs w:val="26"/>
        </w:rPr>
        <w:t xml:space="preserve"> </w:t>
      </w:r>
      <w:r w:rsidRPr="00E77DE5">
        <w:rPr>
          <w:rFonts w:ascii="Cambria" w:hAnsi="Cambria" w:cs="Calibri Light"/>
          <w:sz w:val="26"/>
          <w:szCs w:val="26"/>
        </w:rPr>
        <w:t>pé em que se encontra, por tudo que fora alegado;</w:t>
      </w:r>
    </w:p>
    <w:p w14:paraId="3F0CF112" w14:textId="77777777"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14:paraId="6E890778" w14:textId="77777777"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>Requer-se, outrossim, a fim de impedir incidência de cobrança moratória, bem como não seja aplicada qualquer restrição, inclusive para fins de licenciamento e transferência, enquanto não for encerrada a instância administrativa de julgamento de infrações e penalidades, (com fulcro no Art. 284, § 3º, do CTB);</w:t>
      </w:r>
    </w:p>
    <w:p w14:paraId="19F06ED2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37D83B3E" w14:textId="77777777"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recurso não seja julgado em até trintas dias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não seja descontados pontos na carteira </w:t>
      </w:r>
      <w:r w:rsidR="00127F2A" w:rsidRPr="00127F2A">
        <w:rPr>
          <w:rFonts w:ascii="Cambria" w:hAnsi="Cambria" w:cs="Calibri Light"/>
          <w:sz w:val="26"/>
          <w:szCs w:val="26"/>
        </w:rPr>
        <w:lastRenderedPageBreak/>
        <w:t>do(a) recorrente enquanto o recurso não for julgado ou qualquer outra imposição enquanto possível de recursos;</w:t>
      </w:r>
    </w:p>
    <w:p w14:paraId="7D6581E7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3A356697" w14:textId="77777777" w:rsidR="00127F2A" w:rsidRPr="00E77DE5" w:rsidRDefault="00127F2A" w:rsidP="006F2AFF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 do Auto de infração, não seja o entendimento de Vossa senhoria, o que o faz apenas por hipótese, </w:t>
      </w:r>
      <w:r w:rsidR="006F2AFF">
        <w:rPr>
          <w:rFonts w:ascii="Cambria" w:hAnsi="Cambria" w:cs="Calibri Light"/>
          <w:sz w:val="26"/>
          <w:szCs w:val="26"/>
        </w:rPr>
        <w:t xml:space="preserve">seja a penalidade convertida em </w:t>
      </w:r>
      <w:r w:rsidR="006F2AFF" w:rsidRPr="006F2AFF">
        <w:rPr>
          <w:rFonts w:ascii="Cambria" w:hAnsi="Cambria" w:cs="Calibri Light"/>
          <w:b/>
          <w:sz w:val="26"/>
          <w:szCs w:val="26"/>
        </w:rPr>
        <w:t>PENALIDADE DE ADVERTÊNCIA POR ESCRITO</w:t>
      </w:r>
      <w:r w:rsidR="006F2AFF">
        <w:rPr>
          <w:rFonts w:ascii="Cambria" w:hAnsi="Cambria" w:cs="Calibri Light"/>
          <w:b/>
          <w:sz w:val="26"/>
          <w:szCs w:val="26"/>
        </w:rPr>
        <w:t xml:space="preserve">, nos termos do </w:t>
      </w:r>
      <w:r w:rsidR="006F2AFF" w:rsidRPr="006F2AFF">
        <w:rPr>
          <w:rFonts w:ascii="Cambria" w:hAnsi="Cambria" w:cs="Calibri Light"/>
          <w:b/>
          <w:sz w:val="26"/>
          <w:szCs w:val="26"/>
        </w:rPr>
        <w:t>Art. 10</w:t>
      </w:r>
      <w:r w:rsidR="006F2AFF">
        <w:rPr>
          <w:rFonts w:ascii="Cambria" w:hAnsi="Cambria" w:cs="Calibri Light"/>
          <w:b/>
          <w:sz w:val="26"/>
          <w:szCs w:val="26"/>
        </w:rPr>
        <w:t xml:space="preserve">, da </w:t>
      </w:r>
      <w:r w:rsidR="006F2AFF" w:rsidRPr="006F2AFF">
        <w:rPr>
          <w:rFonts w:ascii="Cambria" w:hAnsi="Cambria" w:cs="Calibri Light"/>
          <w:b/>
          <w:sz w:val="26"/>
          <w:szCs w:val="26"/>
        </w:rPr>
        <w:t xml:space="preserve">RESOLUÇÃO Nº 619, DE 06 </w:t>
      </w:r>
      <w:r w:rsidR="006F2AFF">
        <w:rPr>
          <w:rFonts w:ascii="Cambria" w:hAnsi="Cambria" w:cs="Calibri Light"/>
          <w:b/>
          <w:sz w:val="26"/>
          <w:szCs w:val="26"/>
        </w:rPr>
        <w:t>DE SETEMBRO DE 2016, do CONTRAN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14:paraId="2DAD8972" w14:textId="77777777"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757EA50A" w14:textId="77777777"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argumentos sejam motivadamente cotejados, sob pena de serem reivindicados nas próximas fases recursais, a aplicação analógica do princípio de que todo argumento que não for contestado, deverá ser considerado como verdadeiro,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>por ser medida da mais LÍDIMA JUSTIÇA!</w:t>
      </w:r>
    </w:p>
    <w:p w14:paraId="168E6D8B" w14:textId="77777777"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10D192D" w14:textId="77777777"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14:paraId="1E8BCF95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14:paraId="74A740E5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14:paraId="4F71931E" w14:textId="77777777" w:rsidR="00FA3765" w:rsidRPr="00D75E2C" w:rsidRDefault="006F2AFF" w:rsidP="00AA317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 w:rsidRPr="006B384B">
        <w:rPr>
          <w:rFonts w:ascii="Cambria" w:hAnsi="Cambria"/>
          <w:sz w:val="26"/>
          <w:szCs w:val="26"/>
        </w:rPr>
        <w:t>Oeiras/PI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 w:rsidR="00440391">
        <w:rPr>
          <w:rFonts w:ascii="Cambria" w:hAnsi="Cambria"/>
          <w:spacing w:val="1"/>
          <w:sz w:val="26"/>
          <w:szCs w:val="26"/>
        </w:rPr>
        <w:t>15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 w:rsidR="00AA3173" w:rsidRPr="00D75E2C">
        <w:rPr>
          <w:rFonts w:ascii="Cambria" w:hAnsi="Cambria"/>
          <w:spacing w:val="1"/>
          <w:sz w:val="26"/>
          <w:szCs w:val="26"/>
        </w:rPr>
        <w:t>junho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201</w:t>
      </w:r>
      <w:r w:rsidR="00AA3173" w:rsidRPr="00D75E2C">
        <w:rPr>
          <w:rFonts w:ascii="Cambria" w:hAnsi="Cambria"/>
          <w:spacing w:val="1"/>
          <w:sz w:val="26"/>
          <w:szCs w:val="26"/>
        </w:rPr>
        <w:t>8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14:paraId="5325BE8A" w14:textId="77777777" w:rsidR="00FA3765" w:rsidRPr="00D75E2C" w:rsidRDefault="00FA3765" w:rsidP="00FA3765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6A0B8966" w14:textId="77777777"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14:paraId="57A30304" w14:textId="0D236CB4" w:rsidR="002960D2" w:rsidRPr="00D75E2C" w:rsidRDefault="004A33E7" w:rsidP="005C5761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VALTER DOS SANTOS</w:t>
      </w:r>
      <w:bookmarkStart w:id="0" w:name="_GoBack"/>
      <w:bookmarkEnd w:id="0"/>
    </w:p>
    <w:sectPr w:rsidR="002960D2" w:rsidRPr="00D75E2C" w:rsidSect="00BD2D53">
      <w:headerReference w:type="default" r:id="rId9"/>
      <w:footerReference w:type="default" r:id="rId10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E75F2" w14:textId="77777777" w:rsidR="00A6739D" w:rsidRDefault="00A6739D" w:rsidP="008318AA">
      <w:r>
        <w:separator/>
      </w:r>
    </w:p>
  </w:endnote>
  <w:endnote w:type="continuationSeparator" w:id="0">
    <w:p w14:paraId="39ACFD95" w14:textId="77777777" w:rsidR="00A6739D" w:rsidRDefault="00A6739D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B5F32" w14:textId="77777777"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14:paraId="4DFFBDC8" w14:textId="77777777" w:rsidR="009A6902" w:rsidRDefault="009A6902" w:rsidP="00506F5A">
    <w:pPr>
      <w:pStyle w:val="Rodap"/>
      <w:jc w:val="center"/>
      <w:rPr>
        <w:rFonts w:ascii="Cambria" w:hAnsi="Cambria"/>
        <w:b/>
        <w:color w:val="C00000"/>
        <w:sz w:val="20"/>
        <w:szCs w:val="20"/>
      </w:rPr>
    </w:pPr>
    <w:r w:rsidRPr="009A6902">
      <w:rPr>
        <w:rFonts w:ascii="Cambria" w:hAnsi="Cambria"/>
        <w:b/>
        <w:color w:val="C00000"/>
        <w:sz w:val="20"/>
        <w:szCs w:val="20"/>
      </w:rPr>
      <w:t>www.facebo</w:t>
    </w:r>
    <w:r>
      <w:rPr>
        <w:rFonts w:ascii="Cambria" w:hAnsi="Cambria"/>
        <w:b/>
        <w:color w:val="C00000"/>
        <w:sz w:val="20"/>
        <w:szCs w:val="20"/>
      </w:rPr>
      <w:t>ok.com/vsassessoriaeconsultoria</w:t>
    </w:r>
  </w:p>
  <w:p w14:paraId="67207978" w14:textId="77777777" w:rsidR="00D4052F" w:rsidRPr="00440391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  <w:r w:rsidRPr="00440391">
      <w:rPr>
        <w:rFonts w:ascii="Cambria" w:hAnsi="Cambria"/>
        <w:b/>
        <w:color w:val="0070C0"/>
        <w:sz w:val="20"/>
        <w:szCs w:val="20"/>
        <w:lang w:val="en-US"/>
      </w:rPr>
      <w:t>WhatsApp: (11) 953.382.021, E-mail: va0421@gmail.com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D0FD6" w14:textId="77777777" w:rsidR="00A6739D" w:rsidRDefault="00A6739D" w:rsidP="008318AA">
      <w:r>
        <w:separator/>
      </w:r>
    </w:p>
  </w:footnote>
  <w:footnote w:type="continuationSeparator" w:id="0">
    <w:p w14:paraId="35C1F8CF" w14:textId="77777777" w:rsidR="00A6739D" w:rsidRDefault="00A6739D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0548"/>
      <w:docPartObj>
        <w:docPartGallery w:val="Page Numbers (Top of Page)"/>
        <w:docPartUnique/>
      </w:docPartObj>
    </w:sdtPr>
    <w:sdtEndPr/>
    <w:sdtContent>
      <w:p w14:paraId="5F47834C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84EE13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1EEB679C" wp14:editId="47F2836B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AE2538" w14:textId="77777777" w:rsidR="00D4052F" w:rsidRDefault="00A6739D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  <w:pict w14:anchorId="3DA87F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40pt;height:13.3pt" fillcolor="#06c" strokecolor="#0070c0" strokeweight="1pt">
          <v:shadow color="#900"/>
          <v:textpath style="font-family:&quot;Impact&quot;;font-size:20pt;v-text-kern:t" trim="t" fitpath="t" string="VALTER DOS SANTOS – ASSESSORIA &amp; CONSULTORIA EM TRÂNSIT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EA5"/>
    <w:rsid w:val="000073EF"/>
    <w:rsid w:val="0002286F"/>
    <w:rsid w:val="00022902"/>
    <w:rsid w:val="000229D3"/>
    <w:rsid w:val="00035DD2"/>
    <w:rsid w:val="000420FC"/>
    <w:rsid w:val="00044C2E"/>
    <w:rsid w:val="00051828"/>
    <w:rsid w:val="00054955"/>
    <w:rsid w:val="00057779"/>
    <w:rsid w:val="0006115A"/>
    <w:rsid w:val="0006305C"/>
    <w:rsid w:val="00065FD0"/>
    <w:rsid w:val="000702CB"/>
    <w:rsid w:val="00070C6F"/>
    <w:rsid w:val="000801AF"/>
    <w:rsid w:val="0008302D"/>
    <w:rsid w:val="000844FB"/>
    <w:rsid w:val="000A7A0F"/>
    <w:rsid w:val="000B256A"/>
    <w:rsid w:val="000B411B"/>
    <w:rsid w:val="000C0AB3"/>
    <w:rsid w:val="000C16B9"/>
    <w:rsid w:val="000D1322"/>
    <w:rsid w:val="000D71E4"/>
    <w:rsid w:val="000E7B40"/>
    <w:rsid w:val="000F5234"/>
    <w:rsid w:val="000F67C0"/>
    <w:rsid w:val="00102954"/>
    <w:rsid w:val="00106012"/>
    <w:rsid w:val="001132B7"/>
    <w:rsid w:val="0011405F"/>
    <w:rsid w:val="0012230C"/>
    <w:rsid w:val="001252C9"/>
    <w:rsid w:val="00127F2A"/>
    <w:rsid w:val="00145299"/>
    <w:rsid w:val="00165378"/>
    <w:rsid w:val="00176DAD"/>
    <w:rsid w:val="00194BE4"/>
    <w:rsid w:val="001A0816"/>
    <w:rsid w:val="001B53A6"/>
    <w:rsid w:val="001D4AFC"/>
    <w:rsid w:val="001D6E90"/>
    <w:rsid w:val="001D6EF5"/>
    <w:rsid w:val="001F6E9C"/>
    <w:rsid w:val="002064DE"/>
    <w:rsid w:val="002070FD"/>
    <w:rsid w:val="00207938"/>
    <w:rsid w:val="00222E1B"/>
    <w:rsid w:val="00240494"/>
    <w:rsid w:val="00252487"/>
    <w:rsid w:val="00253097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E1DA4"/>
    <w:rsid w:val="002F044D"/>
    <w:rsid w:val="00300142"/>
    <w:rsid w:val="003303F1"/>
    <w:rsid w:val="003365F1"/>
    <w:rsid w:val="00336777"/>
    <w:rsid w:val="00343DB1"/>
    <w:rsid w:val="00344E57"/>
    <w:rsid w:val="00346FE3"/>
    <w:rsid w:val="00350054"/>
    <w:rsid w:val="003539A3"/>
    <w:rsid w:val="00354029"/>
    <w:rsid w:val="003644E9"/>
    <w:rsid w:val="003701A4"/>
    <w:rsid w:val="00375805"/>
    <w:rsid w:val="00375A1B"/>
    <w:rsid w:val="00375DBB"/>
    <w:rsid w:val="0037739C"/>
    <w:rsid w:val="0038257F"/>
    <w:rsid w:val="00387963"/>
    <w:rsid w:val="003C3DDF"/>
    <w:rsid w:val="003D2F1D"/>
    <w:rsid w:val="003D2F60"/>
    <w:rsid w:val="003D4D28"/>
    <w:rsid w:val="003E6A18"/>
    <w:rsid w:val="003F51F8"/>
    <w:rsid w:val="0040599F"/>
    <w:rsid w:val="00411360"/>
    <w:rsid w:val="00416529"/>
    <w:rsid w:val="00416E90"/>
    <w:rsid w:val="0041729E"/>
    <w:rsid w:val="00423F1E"/>
    <w:rsid w:val="00424175"/>
    <w:rsid w:val="0042676B"/>
    <w:rsid w:val="004361DE"/>
    <w:rsid w:val="00437143"/>
    <w:rsid w:val="00440391"/>
    <w:rsid w:val="00441DD1"/>
    <w:rsid w:val="00444DA1"/>
    <w:rsid w:val="00450205"/>
    <w:rsid w:val="00465E00"/>
    <w:rsid w:val="0048671C"/>
    <w:rsid w:val="00487FFE"/>
    <w:rsid w:val="00495848"/>
    <w:rsid w:val="004A14CD"/>
    <w:rsid w:val="004A33E7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78DA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4290"/>
    <w:rsid w:val="005363A6"/>
    <w:rsid w:val="00536899"/>
    <w:rsid w:val="00537CAB"/>
    <w:rsid w:val="00540582"/>
    <w:rsid w:val="00541A45"/>
    <w:rsid w:val="00547983"/>
    <w:rsid w:val="0055675D"/>
    <w:rsid w:val="0057460D"/>
    <w:rsid w:val="00576ED3"/>
    <w:rsid w:val="00581F0A"/>
    <w:rsid w:val="00584A2A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F1351"/>
    <w:rsid w:val="005F4143"/>
    <w:rsid w:val="005F600E"/>
    <w:rsid w:val="0060625F"/>
    <w:rsid w:val="00606CB7"/>
    <w:rsid w:val="00617831"/>
    <w:rsid w:val="00622130"/>
    <w:rsid w:val="00630200"/>
    <w:rsid w:val="00643448"/>
    <w:rsid w:val="00644249"/>
    <w:rsid w:val="00646A1F"/>
    <w:rsid w:val="006472D6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B2744"/>
    <w:rsid w:val="006B384B"/>
    <w:rsid w:val="006B4C53"/>
    <w:rsid w:val="006C5C7A"/>
    <w:rsid w:val="006C7048"/>
    <w:rsid w:val="006D2526"/>
    <w:rsid w:val="006D44E1"/>
    <w:rsid w:val="006E2A9D"/>
    <w:rsid w:val="006F13DE"/>
    <w:rsid w:val="006F2AFF"/>
    <w:rsid w:val="007024B6"/>
    <w:rsid w:val="007041C1"/>
    <w:rsid w:val="00715800"/>
    <w:rsid w:val="007164B3"/>
    <w:rsid w:val="0073175C"/>
    <w:rsid w:val="0074194A"/>
    <w:rsid w:val="007421FA"/>
    <w:rsid w:val="00742F33"/>
    <w:rsid w:val="00746511"/>
    <w:rsid w:val="00746FE5"/>
    <w:rsid w:val="00752EC2"/>
    <w:rsid w:val="007615DA"/>
    <w:rsid w:val="00766CF7"/>
    <w:rsid w:val="00776AFF"/>
    <w:rsid w:val="00791FF5"/>
    <w:rsid w:val="007A563F"/>
    <w:rsid w:val="007C597F"/>
    <w:rsid w:val="007C6D96"/>
    <w:rsid w:val="007D0A36"/>
    <w:rsid w:val="007D4870"/>
    <w:rsid w:val="007E494B"/>
    <w:rsid w:val="00805921"/>
    <w:rsid w:val="0082408F"/>
    <w:rsid w:val="00826B60"/>
    <w:rsid w:val="008318AA"/>
    <w:rsid w:val="008479F7"/>
    <w:rsid w:val="00852008"/>
    <w:rsid w:val="0085565E"/>
    <w:rsid w:val="00886EBE"/>
    <w:rsid w:val="008B283E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6EAF"/>
    <w:rsid w:val="009333F7"/>
    <w:rsid w:val="009417E4"/>
    <w:rsid w:val="00945EC2"/>
    <w:rsid w:val="00953B78"/>
    <w:rsid w:val="00967B94"/>
    <w:rsid w:val="0097554B"/>
    <w:rsid w:val="00977C08"/>
    <w:rsid w:val="00983F85"/>
    <w:rsid w:val="0099105C"/>
    <w:rsid w:val="009A1ED2"/>
    <w:rsid w:val="009A6902"/>
    <w:rsid w:val="009A6B94"/>
    <w:rsid w:val="009A7016"/>
    <w:rsid w:val="009C0CDC"/>
    <w:rsid w:val="009C34D7"/>
    <w:rsid w:val="009D0E47"/>
    <w:rsid w:val="009D11A6"/>
    <w:rsid w:val="009D39C8"/>
    <w:rsid w:val="009D55CD"/>
    <w:rsid w:val="009E3DD5"/>
    <w:rsid w:val="009F2659"/>
    <w:rsid w:val="009F5194"/>
    <w:rsid w:val="00A006C9"/>
    <w:rsid w:val="00A05C16"/>
    <w:rsid w:val="00A25872"/>
    <w:rsid w:val="00A25907"/>
    <w:rsid w:val="00A33025"/>
    <w:rsid w:val="00A42E5A"/>
    <w:rsid w:val="00A448C9"/>
    <w:rsid w:val="00A44B18"/>
    <w:rsid w:val="00A54F13"/>
    <w:rsid w:val="00A6739D"/>
    <w:rsid w:val="00A67DBC"/>
    <w:rsid w:val="00A67EB4"/>
    <w:rsid w:val="00A7571D"/>
    <w:rsid w:val="00A8530F"/>
    <w:rsid w:val="00A90060"/>
    <w:rsid w:val="00AA0E79"/>
    <w:rsid w:val="00AA3173"/>
    <w:rsid w:val="00AA4EBF"/>
    <w:rsid w:val="00AB63C6"/>
    <w:rsid w:val="00AE223D"/>
    <w:rsid w:val="00AF0EF1"/>
    <w:rsid w:val="00AF499D"/>
    <w:rsid w:val="00AF744E"/>
    <w:rsid w:val="00B01BB3"/>
    <w:rsid w:val="00B06251"/>
    <w:rsid w:val="00B134BC"/>
    <w:rsid w:val="00B225BD"/>
    <w:rsid w:val="00B27B84"/>
    <w:rsid w:val="00B32478"/>
    <w:rsid w:val="00B434F0"/>
    <w:rsid w:val="00B534D8"/>
    <w:rsid w:val="00B62587"/>
    <w:rsid w:val="00B62DFB"/>
    <w:rsid w:val="00B630DC"/>
    <w:rsid w:val="00B75FFD"/>
    <w:rsid w:val="00B81811"/>
    <w:rsid w:val="00B849CA"/>
    <w:rsid w:val="00B96125"/>
    <w:rsid w:val="00BA545C"/>
    <w:rsid w:val="00BB0E85"/>
    <w:rsid w:val="00BB1A7F"/>
    <w:rsid w:val="00BC4575"/>
    <w:rsid w:val="00BD2D53"/>
    <w:rsid w:val="00BE27E8"/>
    <w:rsid w:val="00BE6803"/>
    <w:rsid w:val="00BE6B74"/>
    <w:rsid w:val="00BF28ED"/>
    <w:rsid w:val="00BF4867"/>
    <w:rsid w:val="00BF7E7B"/>
    <w:rsid w:val="00C0129B"/>
    <w:rsid w:val="00C33367"/>
    <w:rsid w:val="00C34D8E"/>
    <w:rsid w:val="00C36C43"/>
    <w:rsid w:val="00C5233B"/>
    <w:rsid w:val="00C70169"/>
    <w:rsid w:val="00C74DB3"/>
    <w:rsid w:val="00C868A3"/>
    <w:rsid w:val="00C877B7"/>
    <w:rsid w:val="00C91F09"/>
    <w:rsid w:val="00C9740F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3C21"/>
    <w:rsid w:val="00CD46C9"/>
    <w:rsid w:val="00CD6203"/>
    <w:rsid w:val="00CD7B9C"/>
    <w:rsid w:val="00CF1E11"/>
    <w:rsid w:val="00CF49CD"/>
    <w:rsid w:val="00D02A9F"/>
    <w:rsid w:val="00D12566"/>
    <w:rsid w:val="00D1603D"/>
    <w:rsid w:val="00D16DCC"/>
    <w:rsid w:val="00D36B50"/>
    <w:rsid w:val="00D4052F"/>
    <w:rsid w:val="00D45EBE"/>
    <w:rsid w:val="00D55E16"/>
    <w:rsid w:val="00D61C35"/>
    <w:rsid w:val="00D73229"/>
    <w:rsid w:val="00D75E2C"/>
    <w:rsid w:val="00D76C2A"/>
    <w:rsid w:val="00D853BF"/>
    <w:rsid w:val="00D9649B"/>
    <w:rsid w:val="00DA3D22"/>
    <w:rsid w:val="00DB03AF"/>
    <w:rsid w:val="00DB67CF"/>
    <w:rsid w:val="00DC5267"/>
    <w:rsid w:val="00DD503B"/>
    <w:rsid w:val="00DE09BC"/>
    <w:rsid w:val="00DE1ACB"/>
    <w:rsid w:val="00DE374F"/>
    <w:rsid w:val="00DE688F"/>
    <w:rsid w:val="00DF12AC"/>
    <w:rsid w:val="00DF5038"/>
    <w:rsid w:val="00E013AA"/>
    <w:rsid w:val="00E04597"/>
    <w:rsid w:val="00E06438"/>
    <w:rsid w:val="00E124CD"/>
    <w:rsid w:val="00E16E72"/>
    <w:rsid w:val="00E260C3"/>
    <w:rsid w:val="00E30BDB"/>
    <w:rsid w:val="00E30C6E"/>
    <w:rsid w:val="00E315B0"/>
    <w:rsid w:val="00E32F9D"/>
    <w:rsid w:val="00E370FB"/>
    <w:rsid w:val="00E4699B"/>
    <w:rsid w:val="00E46BB1"/>
    <w:rsid w:val="00E54B5D"/>
    <w:rsid w:val="00E72904"/>
    <w:rsid w:val="00E77DE5"/>
    <w:rsid w:val="00E84617"/>
    <w:rsid w:val="00E85725"/>
    <w:rsid w:val="00E91B27"/>
    <w:rsid w:val="00E93D8D"/>
    <w:rsid w:val="00EB147A"/>
    <w:rsid w:val="00EB5736"/>
    <w:rsid w:val="00EB65A0"/>
    <w:rsid w:val="00EC38FE"/>
    <w:rsid w:val="00ED3510"/>
    <w:rsid w:val="00EE1770"/>
    <w:rsid w:val="00EE2DB9"/>
    <w:rsid w:val="00EE5C3D"/>
    <w:rsid w:val="00EF11BF"/>
    <w:rsid w:val="00EF1200"/>
    <w:rsid w:val="00F04802"/>
    <w:rsid w:val="00F1797D"/>
    <w:rsid w:val="00F33BD0"/>
    <w:rsid w:val="00F367B8"/>
    <w:rsid w:val="00F4422B"/>
    <w:rsid w:val="00F46A69"/>
    <w:rsid w:val="00F477DA"/>
    <w:rsid w:val="00F8221B"/>
    <w:rsid w:val="00F85B76"/>
    <w:rsid w:val="00F94AF5"/>
    <w:rsid w:val="00FA3765"/>
    <w:rsid w:val="00FA5771"/>
    <w:rsid w:val="00FA6EA5"/>
    <w:rsid w:val="00FB03C7"/>
    <w:rsid w:val="00FB1181"/>
    <w:rsid w:val="00FB3FCE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F42E7"/>
  <w15:docId w15:val="{785CACD7-7D7A-423E-B92C-EF09A64F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C9B0-5C73-4122-853B-9C402163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1195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3</cp:revision>
  <cp:lastPrinted>2017-08-03T15:02:00Z</cp:lastPrinted>
  <dcterms:created xsi:type="dcterms:W3CDTF">2019-03-15T12:45:00Z</dcterms:created>
  <dcterms:modified xsi:type="dcterms:W3CDTF">2019-08-27T19:44:00Z</dcterms:modified>
</cp:coreProperties>
</file>