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E72" w:rsidRPr="00D75E2C" w:rsidRDefault="00A4434C" w:rsidP="001132B7">
      <w:p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/>
          <w:b/>
          <w:sz w:val="28"/>
          <w:szCs w:val="28"/>
        </w:rPr>
        <w:t xml:space="preserve">ILUSTRÍSSIMO SENHOR COORDENADOR </w:t>
      </w:r>
      <w:r w:rsidR="008A7A74">
        <w:rPr>
          <w:rFonts w:ascii="Cambria" w:hAnsi="Cambria"/>
          <w:b/>
          <w:sz w:val="28"/>
          <w:szCs w:val="28"/>
        </w:rPr>
        <w:t>GERAL DE JULGAMENTO E CONTROLE DE INFRAÇÕES</w:t>
      </w:r>
      <w:r>
        <w:rPr>
          <w:rFonts w:ascii="Cambria" w:hAnsi="Cambria"/>
          <w:b/>
          <w:sz w:val="28"/>
          <w:szCs w:val="28"/>
        </w:rPr>
        <w:t xml:space="preserve"> – </w:t>
      </w:r>
      <w:bookmarkStart w:id="0" w:name="_GoBack"/>
      <w:r>
        <w:rPr>
          <w:rFonts w:ascii="Cambria" w:hAnsi="Cambria"/>
          <w:b/>
          <w:sz w:val="28"/>
          <w:szCs w:val="28"/>
        </w:rPr>
        <w:t>DETRAN/</w:t>
      </w:r>
      <w:r w:rsidR="008A7A74">
        <w:rPr>
          <w:rFonts w:ascii="Cambria" w:hAnsi="Cambria"/>
          <w:b/>
          <w:sz w:val="28"/>
          <w:szCs w:val="28"/>
        </w:rPr>
        <w:t>RJ</w:t>
      </w:r>
    </w:p>
    <w:bookmarkEnd w:id="0"/>
    <w:p w:rsidR="00E16E72" w:rsidRPr="00D75E2C" w:rsidRDefault="00E16E72" w:rsidP="001132B7">
      <w:pPr>
        <w:spacing w:line="360" w:lineRule="auto"/>
        <w:jc w:val="center"/>
        <w:rPr>
          <w:rFonts w:ascii="Cambria" w:hAnsi="Cambria" w:cs="Calibri Light"/>
          <w:sz w:val="26"/>
          <w:szCs w:val="26"/>
        </w:rPr>
      </w:pPr>
    </w:p>
    <w:p w:rsidR="00622130" w:rsidRPr="00D75E2C" w:rsidRDefault="00622130" w:rsidP="001132B7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</w:p>
    <w:p w:rsidR="00CF49CD" w:rsidRPr="00D75E2C" w:rsidRDefault="00CF49CD" w:rsidP="00E3501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 w:cs="Courier New"/>
          <w:b/>
          <w:color w:val="000000"/>
          <w:sz w:val="26"/>
          <w:szCs w:val="26"/>
        </w:rPr>
      </w:pPr>
    </w:p>
    <w:p w:rsidR="00CF49CD" w:rsidRPr="00D75E2C" w:rsidRDefault="00CF49CD" w:rsidP="00CF49C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Cambria" w:hAnsi="Cambria" w:cs="Courier New"/>
          <w:b/>
          <w:color w:val="000000"/>
          <w:sz w:val="26"/>
          <w:szCs w:val="26"/>
        </w:rPr>
      </w:pPr>
    </w:p>
    <w:p w:rsidR="00CF49CD" w:rsidRPr="00D75E2C" w:rsidRDefault="00350054" w:rsidP="00CF49CD">
      <w:pPr>
        <w:pStyle w:val="NormalWeb"/>
        <w:spacing w:before="0" w:beforeAutospacing="0" w:after="0" w:afterAutospacing="0" w:line="360" w:lineRule="auto"/>
        <w:rPr>
          <w:rFonts w:ascii="Cambria" w:hAnsi="Cambria" w:cs="Courier New"/>
          <w:color w:val="000000"/>
          <w:sz w:val="26"/>
          <w:szCs w:val="26"/>
        </w:rPr>
      </w:pPr>
      <w:r w:rsidRPr="00D75E2C">
        <w:rPr>
          <w:rFonts w:ascii="Cambria" w:hAnsi="Cambria" w:cs="Courier New"/>
          <w:color w:val="000000"/>
          <w:sz w:val="26"/>
          <w:szCs w:val="26"/>
        </w:rPr>
        <w:t xml:space="preserve">Ref.: Auto de Infração nº </w:t>
      </w:r>
      <w:r w:rsidR="008A7A74">
        <w:rPr>
          <w:rFonts w:ascii="Cambria" w:hAnsi="Cambria" w:cs="Courier New"/>
          <w:b/>
          <w:color w:val="000000"/>
          <w:sz w:val="26"/>
          <w:szCs w:val="26"/>
        </w:rPr>
        <w:t>C35664247</w:t>
      </w:r>
    </w:p>
    <w:p w:rsidR="00622130" w:rsidRPr="00D75E2C" w:rsidRDefault="00622130" w:rsidP="001132B7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</w:p>
    <w:p w:rsidR="00622130" w:rsidRPr="00D75E2C" w:rsidRDefault="00622130" w:rsidP="001132B7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</w:p>
    <w:p w:rsidR="00622130" w:rsidRPr="00D75E2C" w:rsidRDefault="00622130" w:rsidP="001132B7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</w:p>
    <w:p w:rsidR="00622130" w:rsidRPr="00D75E2C" w:rsidRDefault="00622130" w:rsidP="001132B7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</w:p>
    <w:p w:rsidR="00A33025" w:rsidRDefault="00FF060B" w:rsidP="00A33025">
      <w:pPr>
        <w:spacing w:line="360" w:lineRule="auto"/>
        <w:ind w:firstLine="2268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VALTER DOS SANTOS</w:t>
      </w:r>
      <w:r w:rsidR="003E6A18" w:rsidRPr="00D75E2C">
        <w:rPr>
          <w:rFonts w:ascii="Cambria" w:hAnsi="Cambria"/>
          <w:sz w:val="26"/>
          <w:szCs w:val="26"/>
        </w:rPr>
        <w:t>, brasileir</w:t>
      </w:r>
      <w:r w:rsidR="00585119">
        <w:rPr>
          <w:rFonts w:ascii="Cambria" w:hAnsi="Cambria"/>
          <w:sz w:val="26"/>
          <w:szCs w:val="26"/>
        </w:rPr>
        <w:t>o</w:t>
      </w:r>
      <w:r w:rsidR="003E6A18" w:rsidRPr="00D75E2C">
        <w:rPr>
          <w:rFonts w:ascii="Cambria" w:hAnsi="Cambria"/>
          <w:sz w:val="26"/>
          <w:szCs w:val="26"/>
        </w:rPr>
        <w:t xml:space="preserve">, </w:t>
      </w:r>
      <w:r w:rsidR="00690B7F">
        <w:rPr>
          <w:rFonts w:ascii="Cambria" w:hAnsi="Cambria"/>
          <w:sz w:val="26"/>
          <w:szCs w:val="26"/>
        </w:rPr>
        <w:t xml:space="preserve">com inscrição no Cadastro de Pessoa Física </w:t>
      </w:r>
      <w:r w:rsidR="003E6A18" w:rsidRPr="00D75E2C">
        <w:rPr>
          <w:rFonts w:ascii="Cambria" w:hAnsi="Cambria"/>
          <w:sz w:val="26"/>
          <w:szCs w:val="26"/>
        </w:rPr>
        <w:t xml:space="preserve">CPF/MF sob o nº </w:t>
      </w:r>
      <w:r>
        <w:rPr>
          <w:rFonts w:ascii="Cambria" w:hAnsi="Cambria"/>
          <w:b/>
          <w:sz w:val="26"/>
          <w:szCs w:val="26"/>
        </w:rPr>
        <w:t>000</w:t>
      </w:r>
      <w:r w:rsidR="007C2624">
        <w:rPr>
          <w:rFonts w:ascii="Cambria" w:hAnsi="Cambria"/>
          <w:b/>
          <w:sz w:val="26"/>
          <w:szCs w:val="26"/>
        </w:rPr>
        <w:t>.</w:t>
      </w:r>
      <w:r>
        <w:rPr>
          <w:rFonts w:ascii="Cambria" w:hAnsi="Cambria"/>
          <w:b/>
          <w:sz w:val="26"/>
          <w:szCs w:val="26"/>
        </w:rPr>
        <w:t>000</w:t>
      </w:r>
      <w:r w:rsidR="007C2624">
        <w:rPr>
          <w:rFonts w:ascii="Cambria" w:hAnsi="Cambria"/>
          <w:b/>
          <w:sz w:val="26"/>
          <w:szCs w:val="26"/>
        </w:rPr>
        <w:t>.</w:t>
      </w:r>
      <w:r>
        <w:rPr>
          <w:rFonts w:ascii="Cambria" w:hAnsi="Cambria"/>
          <w:b/>
          <w:sz w:val="26"/>
          <w:szCs w:val="26"/>
        </w:rPr>
        <w:t>000</w:t>
      </w:r>
      <w:r w:rsidR="007C2624">
        <w:rPr>
          <w:rFonts w:ascii="Cambria" w:hAnsi="Cambria"/>
          <w:b/>
          <w:sz w:val="26"/>
          <w:szCs w:val="26"/>
        </w:rPr>
        <w:t>-</w:t>
      </w:r>
      <w:r w:rsidR="00824FFA">
        <w:rPr>
          <w:rFonts w:ascii="Cambria" w:hAnsi="Cambria"/>
          <w:b/>
          <w:sz w:val="26"/>
          <w:szCs w:val="26"/>
        </w:rPr>
        <w:t>00</w:t>
      </w:r>
      <w:r w:rsidR="003E6A18" w:rsidRPr="00CC5935">
        <w:rPr>
          <w:rFonts w:ascii="Cambria" w:hAnsi="Cambria"/>
          <w:sz w:val="26"/>
          <w:szCs w:val="26"/>
        </w:rPr>
        <w:t>, nº de registro da CNH</w:t>
      </w:r>
      <w:r w:rsidR="008A7A74">
        <w:rPr>
          <w:rFonts w:ascii="Cambria" w:hAnsi="Cambria"/>
          <w:sz w:val="26"/>
          <w:szCs w:val="26"/>
        </w:rPr>
        <w:t xml:space="preserve"> </w:t>
      </w:r>
      <w:r w:rsidR="008A7A74">
        <w:rPr>
          <w:rFonts w:ascii="Cambria" w:hAnsi="Cambria"/>
          <w:b/>
          <w:sz w:val="26"/>
          <w:szCs w:val="26"/>
        </w:rPr>
        <w:t>00</w:t>
      </w:r>
      <w:r>
        <w:rPr>
          <w:rFonts w:ascii="Cambria" w:hAnsi="Cambria"/>
          <w:b/>
          <w:sz w:val="26"/>
          <w:szCs w:val="26"/>
        </w:rPr>
        <w:t>00000</w:t>
      </w:r>
      <w:r w:rsidR="003E6A18" w:rsidRPr="0006305C">
        <w:rPr>
          <w:rFonts w:ascii="Cambria" w:hAnsi="Cambria"/>
          <w:sz w:val="26"/>
          <w:szCs w:val="26"/>
        </w:rPr>
        <w:t xml:space="preserve">, titular </w:t>
      </w:r>
      <w:r w:rsidR="003E6A18" w:rsidRPr="00D75E2C">
        <w:rPr>
          <w:rFonts w:ascii="Cambria" w:hAnsi="Cambria"/>
          <w:sz w:val="26"/>
          <w:szCs w:val="26"/>
        </w:rPr>
        <w:t xml:space="preserve">da carteira de identidade </w:t>
      </w:r>
      <w:r w:rsidR="008A7A74">
        <w:rPr>
          <w:rFonts w:ascii="Cambria" w:hAnsi="Cambria"/>
          <w:b/>
          <w:sz w:val="26"/>
          <w:szCs w:val="26"/>
        </w:rPr>
        <w:t>521900-0</w:t>
      </w:r>
      <w:r w:rsidR="00DC3E85" w:rsidRPr="00DC3E85">
        <w:rPr>
          <w:rFonts w:ascii="Cambria" w:hAnsi="Cambria"/>
          <w:b/>
          <w:sz w:val="26"/>
          <w:szCs w:val="26"/>
        </w:rPr>
        <w:t>-</w:t>
      </w:r>
      <w:r w:rsidR="008A7A74">
        <w:rPr>
          <w:rFonts w:ascii="Cambria" w:hAnsi="Cambria"/>
          <w:b/>
          <w:sz w:val="26"/>
          <w:szCs w:val="26"/>
        </w:rPr>
        <w:t>MB</w:t>
      </w:r>
      <w:r w:rsidR="003E6A18" w:rsidRPr="00D75E2C">
        <w:rPr>
          <w:rFonts w:ascii="Cambria" w:hAnsi="Cambria"/>
          <w:sz w:val="26"/>
          <w:szCs w:val="26"/>
        </w:rPr>
        <w:t xml:space="preserve">, </w:t>
      </w:r>
      <w:r w:rsidR="000C52DB" w:rsidRPr="000C52DB">
        <w:rPr>
          <w:rFonts w:ascii="Cambria" w:hAnsi="Cambria"/>
          <w:sz w:val="26"/>
          <w:szCs w:val="26"/>
        </w:rPr>
        <w:t>residente e domiciliad</w:t>
      </w:r>
      <w:r w:rsidR="008A7A74">
        <w:rPr>
          <w:rFonts w:ascii="Cambria" w:hAnsi="Cambria"/>
          <w:sz w:val="26"/>
          <w:szCs w:val="26"/>
        </w:rPr>
        <w:t>a</w:t>
      </w:r>
      <w:r w:rsidR="000C52DB" w:rsidRPr="000C52DB">
        <w:rPr>
          <w:rFonts w:ascii="Cambria" w:hAnsi="Cambria"/>
          <w:sz w:val="26"/>
          <w:szCs w:val="26"/>
        </w:rPr>
        <w:t xml:space="preserve"> na </w:t>
      </w:r>
      <w:r w:rsidR="008A7A74" w:rsidRPr="008A7A74">
        <w:rPr>
          <w:rFonts w:ascii="Cambria" w:hAnsi="Cambria"/>
          <w:b/>
          <w:sz w:val="26"/>
          <w:szCs w:val="26"/>
        </w:rPr>
        <w:t xml:space="preserve">Rua Carlos Passos Taveira, </w:t>
      </w:r>
      <w:r w:rsidR="000C52DB" w:rsidRPr="008A7A74">
        <w:rPr>
          <w:rFonts w:ascii="Cambria" w:hAnsi="Cambria"/>
          <w:b/>
          <w:sz w:val="26"/>
          <w:szCs w:val="26"/>
        </w:rPr>
        <w:t xml:space="preserve">nº </w:t>
      </w:r>
      <w:r>
        <w:rPr>
          <w:rFonts w:ascii="Cambria" w:hAnsi="Cambria"/>
          <w:b/>
          <w:sz w:val="26"/>
          <w:szCs w:val="26"/>
        </w:rPr>
        <w:t>00</w:t>
      </w:r>
      <w:r w:rsidR="000C52DB" w:rsidRPr="008A7A74">
        <w:rPr>
          <w:rFonts w:ascii="Cambria" w:hAnsi="Cambria"/>
          <w:b/>
          <w:sz w:val="26"/>
          <w:szCs w:val="26"/>
        </w:rPr>
        <w:t xml:space="preserve"> </w:t>
      </w:r>
      <w:r w:rsidR="008A7A74" w:rsidRPr="008A7A74">
        <w:rPr>
          <w:rFonts w:ascii="Cambria" w:hAnsi="Cambria"/>
          <w:b/>
          <w:sz w:val="26"/>
          <w:szCs w:val="26"/>
        </w:rPr>
        <w:t>–</w:t>
      </w:r>
      <w:r w:rsidR="000C52DB" w:rsidRPr="008A7A74">
        <w:rPr>
          <w:rFonts w:ascii="Cambria" w:hAnsi="Cambria"/>
          <w:b/>
          <w:sz w:val="26"/>
          <w:szCs w:val="26"/>
        </w:rPr>
        <w:t xml:space="preserve"> </w:t>
      </w:r>
      <w:r w:rsidR="008A7A74" w:rsidRPr="008A7A74">
        <w:rPr>
          <w:rFonts w:ascii="Cambria" w:hAnsi="Cambria"/>
          <w:b/>
          <w:sz w:val="26"/>
          <w:szCs w:val="26"/>
        </w:rPr>
        <w:t>Campo Grande</w:t>
      </w:r>
      <w:r w:rsidR="000C52DB" w:rsidRPr="008A7A74">
        <w:rPr>
          <w:rFonts w:ascii="Cambria" w:hAnsi="Cambria"/>
          <w:b/>
          <w:sz w:val="26"/>
          <w:szCs w:val="26"/>
        </w:rPr>
        <w:t xml:space="preserve">, CEP </w:t>
      </w:r>
      <w:r>
        <w:rPr>
          <w:rFonts w:ascii="Cambria" w:hAnsi="Cambria"/>
          <w:b/>
          <w:sz w:val="26"/>
          <w:szCs w:val="26"/>
        </w:rPr>
        <w:t>00</w:t>
      </w:r>
      <w:r w:rsidR="008A7A74" w:rsidRPr="008A7A74">
        <w:rPr>
          <w:rFonts w:ascii="Cambria" w:hAnsi="Cambria"/>
          <w:b/>
          <w:sz w:val="26"/>
          <w:szCs w:val="26"/>
        </w:rPr>
        <w:t>0</w:t>
      </w:r>
      <w:r>
        <w:rPr>
          <w:rFonts w:ascii="Cambria" w:hAnsi="Cambria"/>
          <w:b/>
          <w:sz w:val="26"/>
          <w:szCs w:val="26"/>
        </w:rPr>
        <w:t>00</w:t>
      </w:r>
      <w:r w:rsidR="008A7A74" w:rsidRPr="008A7A74">
        <w:rPr>
          <w:rFonts w:ascii="Cambria" w:hAnsi="Cambria"/>
          <w:b/>
          <w:sz w:val="26"/>
          <w:szCs w:val="26"/>
        </w:rPr>
        <w:t>-</w:t>
      </w:r>
      <w:r>
        <w:rPr>
          <w:rFonts w:ascii="Cambria" w:hAnsi="Cambria"/>
          <w:b/>
          <w:sz w:val="26"/>
          <w:szCs w:val="26"/>
        </w:rPr>
        <w:t>000</w:t>
      </w:r>
      <w:r w:rsidR="000C52DB" w:rsidRPr="008A7A74">
        <w:rPr>
          <w:rFonts w:ascii="Cambria" w:hAnsi="Cambria"/>
          <w:b/>
          <w:sz w:val="26"/>
          <w:szCs w:val="26"/>
        </w:rPr>
        <w:t xml:space="preserve">, </w:t>
      </w:r>
      <w:r w:rsidR="00B66290" w:rsidRPr="008A7A74">
        <w:rPr>
          <w:rFonts w:ascii="Cambria" w:hAnsi="Cambria"/>
          <w:b/>
          <w:sz w:val="26"/>
          <w:szCs w:val="26"/>
        </w:rPr>
        <w:t>CIDADE</w:t>
      </w:r>
      <w:r w:rsidR="000C52DB" w:rsidRPr="008A7A74">
        <w:rPr>
          <w:rFonts w:ascii="Cambria" w:hAnsi="Cambria"/>
          <w:b/>
          <w:sz w:val="26"/>
          <w:szCs w:val="26"/>
        </w:rPr>
        <w:t>/</w:t>
      </w:r>
      <w:r w:rsidR="008A7A74" w:rsidRPr="008A7A74">
        <w:rPr>
          <w:rFonts w:ascii="Cambria" w:hAnsi="Cambria"/>
          <w:b/>
          <w:sz w:val="26"/>
          <w:szCs w:val="26"/>
        </w:rPr>
        <w:t>RJ</w:t>
      </w:r>
      <w:r w:rsidR="000C52DB" w:rsidRPr="000C52DB">
        <w:rPr>
          <w:rFonts w:ascii="Cambria" w:hAnsi="Cambria"/>
          <w:sz w:val="26"/>
          <w:szCs w:val="26"/>
        </w:rPr>
        <w:t xml:space="preserve"> telefone (</w:t>
      </w:r>
      <w:r>
        <w:rPr>
          <w:rFonts w:ascii="Cambria" w:hAnsi="Cambria"/>
          <w:sz w:val="26"/>
          <w:szCs w:val="26"/>
        </w:rPr>
        <w:t>11</w:t>
      </w:r>
      <w:r w:rsidR="000C52DB" w:rsidRPr="000C52DB">
        <w:rPr>
          <w:rFonts w:ascii="Cambria" w:hAnsi="Cambria"/>
          <w:sz w:val="26"/>
          <w:szCs w:val="26"/>
        </w:rPr>
        <w:t xml:space="preserve">) </w:t>
      </w:r>
      <w:r>
        <w:rPr>
          <w:rFonts w:ascii="Cambria" w:hAnsi="Cambria"/>
          <w:sz w:val="26"/>
          <w:szCs w:val="26"/>
        </w:rPr>
        <w:t>953382021</w:t>
      </w:r>
      <w:r w:rsidR="000C52DB" w:rsidRPr="000C52DB">
        <w:rPr>
          <w:rFonts w:ascii="Cambria" w:hAnsi="Cambria"/>
          <w:sz w:val="26"/>
          <w:szCs w:val="26"/>
        </w:rPr>
        <w:t>, com endereço eletrônico e-mail</w:t>
      </w:r>
      <w:r w:rsidR="00796296">
        <w:rPr>
          <w:rFonts w:ascii="Cambria" w:hAnsi="Cambria"/>
          <w:sz w:val="26"/>
          <w:szCs w:val="26"/>
        </w:rPr>
        <w:t>:</w:t>
      </w:r>
      <w:r w:rsidR="008A7A74">
        <w:rPr>
          <w:rFonts w:ascii="Cambria" w:hAnsi="Cambria"/>
          <w:sz w:val="26"/>
          <w:szCs w:val="26"/>
        </w:rPr>
        <w:t xml:space="preserve"> </w:t>
      </w:r>
      <w:r w:rsidR="000C52DB" w:rsidRPr="008A7A74">
        <w:rPr>
          <w:rFonts w:ascii="Cambria" w:hAnsi="Cambria"/>
          <w:b/>
          <w:sz w:val="26"/>
          <w:szCs w:val="26"/>
        </w:rPr>
        <w:t>@gmail.com</w:t>
      </w:r>
      <w:r w:rsidR="000C52DB" w:rsidRPr="000C52DB">
        <w:rPr>
          <w:rFonts w:ascii="Cambria" w:hAnsi="Cambria"/>
          <w:sz w:val="26"/>
          <w:szCs w:val="26"/>
        </w:rPr>
        <w:t xml:space="preserve">, </w:t>
      </w:r>
      <w:r w:rsidR="009E0A25">
        <w:rPr>
          <w:rFonts w:ascii="Cambria" w:hAnsi="Cambria"/>
          <w:sz w:val="26"/>
          <w:szCs w:val="26"/>
        </w:rPr>
        <w:t xml:space="preserve">condutor </w:t>
      </w:r>
      <w:r w:rsidR="000C52DB" w:rsidRPr="000C52DB">
        <w:rPr>
          <w:rFonts w:ascii="Cambria" w:hAnsi="Cambria"/>
          <w:sz w:val="26"/>
          <w:szCs w:val="26"/>
        </w:rPr>
        <w:t xml:space="preserve">do veículo </w:t>
      </w:r>
      <w:r w:rsidR="008A7A74">
        <w:rPr>
          <w:rFonts w:ascii="Cambria" w:hAnsi="Cambria"/>
          <w:b/>
          <w:sz w:val="26"/>
          <w:szCs w:val="26"/>
        </w:rPr>
        <w:t>RENAULT</w:t>
      </w:r>
      <w:r w:rsidR="00176ED7" w:rsidRPr="00176ED7">
        <w:rPr>
          <w:rFonts w:ascii="Cambria" w:hAnsi="Cambria"/>
          <w:b/>
          <w:sz w:val="26"/>
          <w:szCs w:val="26"/>
        </w:rPr>
        <w:t>/</w:t>
      </w:r>
      <w:r w:rsidR="008A7A74">
        <w:rPr>
          <w:rFonts w:ascii="Cambria" w:hAnsi="Cambria"/>
          <w:b/>
          <w:sz w:val="26"/>
          <w:szCs w:val="26"/>
        </w:rPr>
        <w:t>CLIO</w:t>
      </w:r>
      <w:r w:rsidR="00176ED7" w:rsidRPr="00176ED7">
        <w:rPr>
          <w:rFonts w:ascii="Cambria" w:hAnsi="Cambria"/>
          <w:b/>
          <w:sz w:val="26"/>
          <w:szCs w:val="26"/>
        </w:rPr>
        <w:t xml:space="preserve">  </w:t>
      </w:r>
      <w:r w:rsidR="000C52DB" w:rsidRPr="000C52DB">
        <w:rPr>
          <w:rFonts w:ascii="Cambria" w:hAnsi="Cambria"/>
          <w:sz w:val="26"/>
          <w:szCs w:val="26"/>
        </w:rPr>
        <w:t>de</w:t>
      </w:r>
      <w:r w:rsidR="000C52DB">
        <w:rPr>
          <w:rFonts w:ascii="Cambria" w:hAnsi="Cambria"/>
          <w:sz w:val="26"/>
          <w:szCs w:val="26"/>
        </w:rPr>
        <w:t xml:space="preserve"> Placa/</w:t>
      </w:r>
      <w:r w:rsidR="008A7A74">
        <w:rPr>
          <w:rFonts w:ascii="Cambria" w:hAnsi="Cambria"/>
          <w:sz w:val="26"/>
          <w:szCs w:val="26"/>
        </w:rPr>
        <w:t>RJ</w:t>
      </w:r>
      <w:r w:rsidR="000C52DB" w:rsidRPr="008A7A74">
        <w:rPr>
          <w:rFonts w:ascii="Cambria" w:hAnsi="Cambria"/>
          <w:b/>
          <w:sz w:val="26"/>
          <w:szCs w:val="26"/>
        </w:rPr>
        <w:t>,</w:t>
      </w:r>
      <w:r w:rsidR="008A7A74" w:rsidRPr="008A7A74">
        <w:rPr>
          <w:rFonts w:ascii="Cambria" w:hAnsi="Cambria"/>
          <w:b/>
          <w:sz w:val="26"/>
          <w:szCs w:val="26"/>
        </w:rPr>
        <w:t xml:space="preserve"> </w:t>
      </w:r>
      <w:r>
        <w:rPr>
          <w:rFonts w:ascii="Cambria" w:hAnsi="Cambria"/>
          <w:b/>
          <w:sz w:val="26"/>
          <w:szCs w:val="26"/>
        </w:rPr>
        <w:t>AAA</w:t>
      </w:r>
      <w:r w:rsidR="00176ED7" w:rsidRPr="008A7A74">
        <w:rPr>
          <w:rFonts w:ascii="Cambria" w:hAnsi="Cambria"/>
          <w:b/>
          <w:sz w:val="26"/>
          <w:szCs w:val="26"/>
        </w:rPr>
        <w:t>-</w:t>
      </w:r>
      <w:r>
        <w:rPr>
          <w:rFonts w:ascii="Cambria" w:hAnsi="Cambria"/>
          <w:b/>
          <w:sz w:val="26"/>
          <w:szCs w:val="26"/>
        </w:rPr>
        <w:t>00</w:t>
      </w:r>
      <w:r w:rsidR="008A7A74">
        <w:rPr>
          <w:rFonts w:ascii="Cambria" w:hAnsi="Cambria"/>
          <w:b/>
          <w:sz w:val="26"/>
          <w:szCs w:val="26"/>
        </w:rPr>
        <w:t>0</w:t>
      </w:r>
      <w:r>
        <w:rPr>
          <w:rFonts w:ascii="Cambria" w:hAnsi="Cambria"/>
          <w:b/>
          <w:sz w:val="26"/>
          <w:szCs w:val="26"/>
        </w:rPr>
        <w:t>0</w:t>
      </w:r>
      <w:r w:rsidR="000C52DB" w:rsidRPr="000C52DB">
        <w:rPr>
          <w:rFonts w:ascii="Cambria" w:hAnsi="Cambria"/>
          <w:b/>
          <w:sz w:val="26"/>
          <w:szCs w:val="26"/>
        </w:rPr>
        <w:t>/</w:t>
      </w:r>
      <w:r w:rsidR="008A7A74">
        <w:rPr>
          <w:rFonts w:ascii="Cambria" w:hAnsi="Cambria"/>
          <w:b/>
          <w:sz w:val="26"/>
          <w:szCs w:val="26"/>
        </w:rPr>
        <w:t>RJ</w:t>
      </w:r>
      <w:r w:rsidR="000C52DB">
        <w:rPr>
          <w:rFonts w:ascii="Cambria" w:hAnsi="Cambria"/>
          <w:sz w:val="26"/>
          <w:szCs w:val="26"/>
        </w:rPr>
        <w:t xml:space="preserve">, </w:t>
      </w:r>
      <w:r w:rsidR="001C2F3C">
        <w:rPr>
          <w:rFonts w:ascii="Cambria" w:hAnsi="Cambria"/>
          <w:sz w:val="26"/>
          <w:szCs w:val="26"/>
        </w:rPr>
        <w:t>RENAVAM</w:t>
      </w:r>
      <w:r w:rsidR="008A7A74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b/>
          <w:sz w:val="26"/>
          <w:szCs w:val="26"/>
        </w:rPr>
        <w:t>0</w:t>
      </w:r>
      <w:r w:rsidR="008A7A74">
        <w:rPr>
          <w:rFonts w:ascii="Cambria" w:hAnsi="Cambria"/>
          <w:b/>
          <w:sz w:val="26"/>
          <w:szCs w:val="26"/>
        </w:rPr>
        <w:t>0</w:t>
      </w:r>
      <w:r>
        <w:rPr>
          <w:rFonts w:ascii="Cambria" w:hAnsi="Cambria"/>
          <w:b/>
          <w:sz w:val="26"/>
          <w:szCs w:val="26"/>
        </w:rPr>
        <w:t>000000</w:t>
      </w:r>
      <w:r w:rsidR="000C52DB" w:rsidRPr="000C52DB">
        <w:rPr>
          <w:rFonts w:ascii="Cambria" w:hAnsi="Cambria"/>
          <w:sz w:val="26"/>
          <w:szCs w:val="26"/>
        </w:rPr>
        <w:t xml:space="preserve">, devidamente identificado no Auto de Infração epigrafado, </w:t>
      </w:r>
      <w:r w:rsidR="003E6A18" w:rsidRPr="00D75E2C">
        <w:rPr>
          <w:rFonts w:ascii="Cambria" w:hAnsi="Cambria" w:cs="Calibri Light"/>
          <w:sz w:val="26"/>
          <w:szCs w:val="26"/>
        </w:rPr>
        <w:t xml:space="preserve">vem, respeitosamente, </w:t>
      </w:r>
      <w:r w:rsidR="00796296">
        <w:rPr>
          <w:rFonts w:ascii="Cambria" w:hAnsi="Cambria" w:cs="Calibri Light"/>
          <w:sz w:val="26"/>
          <w:szCs w:val="26"/>
        </w:rPr>
        <w:t>a</w:t>
      </w:r>
      <w:r w:rsidR="003E6A18" w:rsidRPr="00D75E2C">
        <w:rPr>
          <w:rFonts w:ascii="Cambria" w:hAnsi="Cambria" w:cs="Calibri Light"/>
          <w:sz w:val="26"/>
          <w:szCs w:val="26"/>
        </w:rPr>
        <w:t xml:space="preserve"> presença de Vossa Senhoria, </w:t>
      </w:r>
      <w:r w:rsidR="00534290">
        <w:rPr>
          <w:rFonts w:ascii="Cambria" w:hAnsi="Cambria" w:cs="Calibri Light"/>
          <w:sz w:val="26"/>
          <w:szCs w:val="26"/>
        </w:rPr>
        <w:t>a</w:t>
      </w:r>
      <w:r w:rsidR="00A33025" w:rsidRPr="00A33025">
        <w:rPr>
          <w:rFonts w:ascii="Cambria" w:hAnsi="Cambria" w:cs="Calibri Light"/>
          <w:sz w:val="26"/>
          <w:szCs w:val="26"/>
        </w:rPr>
        <w:t>present</w:t>
      </w:r>
      <w:r w:rsidR="005E1D89">
        <w:rPr>
          <w:rFonts w:ascii="Cambria" w:hAnsi="Cambria" w:cs="Calibri Light"/>
          <w:sz w:val="26"/>
          <w:szCs w:val="26"/>
        </w:rPr>
        <w:t xml:space="preserve">ar </w:t>
      </w:r>
    </w:p>
    <w:p w:rsidR="007E606D" w:rsidRDefault="007E606D" w:rsidP="00A33025">
      <w:pPr>
        <w:spacing w:line="360" w:lineRule="auto"/>
        <w:ind w:firstLine="2268"/>
        <w:jc w:val="both"/>
        <w:rPr>
          <w:rFonts w:ascii="Cambria" w:hAnsi="Cambria" w:cs="Calibri Light"/>
          <w:sz w:val="26"/>
          <w:szCs w:val="26"/>
        </w:rPr>
      </w:pPr>
    </w:p>
    <w:p w:rsidR="00A33025" w:rsidRPr="003D4D28" w:rsidRDefault="005E1D89" w:rsidP="003D4D28">
      <w:pPr>
        <w:spacing w:line="360" w:lineRule="auto"/>
        <w:ind w:firstLine="2268"/>
        <w:jc w:val="center"/>
        <w:rPr>
          <w:rFonts w:ascii="Cambria" w:hAnsi="Cambria" w:cs="Calibri Light"/>
          <w:b/>
          <w:sz w:val="26"/>
          <w:szCs w:val="26"/>
        </w:rPr>
      </w:pPr>
      <w:r w:rsidRPr="0066762F">
        <w:rPr>
          <w:rFonts w:ascii="Cambria" w:hAnsi="Cambria" w:cs="Calibri Light"/>
          <w:b/>
          <w:sz w:val="26"/>
          <w:szCs w:val="26"/>
        </w:rPr>
        <w:t>DEFESA DA AUTUAÇÃO</w:t>
      </w:r>
      <w:r w:rsidR="003D4D28" w:rsidRPr="0066762F">
        <w:rPr>
          <w:rFonts w:ascii="Cambria" w:hAnsi="Cambria" w:cs="Calibri Light"/>
          <w:b/>
          <w:sz w:val="26"/>
          <w:szCs w:val="26"/>
        </w:rPr>
        <w:t>,</w:t>
      </w:r>
    </w:p>
    <w:p w:rsidR="00A33025" w:rsidRDefault="00A33025" w:rsidP="00A33025">
      <w:pPr>
        <w:spacing w:line="360" w:lineRule="auto"/>
        <w:ind w:firstLine="2268"/>
        <w:jc w:val="both"/>
        <w:rPr>
          <w:rFonts w:ascii="Cambria" w:hAnsi="Cambria" w:cs="Calibri Light"/>
          <w:sz w:val="26"/>
          <w:szCs w:val="26"/>
        </w:rPr>
      </w:pPr>
    </w:p>
    <w:p w:rsidR="00646A1F" w:rsidRPr="00D75E2C" w:rsidRDefault="008A7A74" w:rsidP="003D4D28">
      <w:pPr>
        <w:spacing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t>R</w:t>
      </w:r>
      <w:r w:rsidR="005E1D89">
        <w:rPr>
          <w:rFonts w:ascii="Cambria" w:hAnsi="Cambria" w:cs="Calibri Light"/>
          <w:sz w:val="26"/>
          <w:szCs w:val="26"/>
        </w:rPr>
        <w:t>equerendo</w:t>
      </w:r>
      <w:r>
        <w:rPr>
          <w:rFonts w:ascii="Cambria" w:hAnsi="Cambria" w:cs="Calibri Light"/>
          <w:sz w:val="26"/>
          <w:szCs w:val="26"/>
        </w:rPr>
        <w:t xml:space="preserve"> </w:t>
      </w:r>
      <w:r w:rsidR="00A33025" w:rsidRPr="00A33025">
        <w:rPr>
          <w:rFonts w:ascii="Cambria" w:hAnsi="Cambria" w:cs="Calibri Light"/>
          <w:sz w:val="26"/>
          <w:szCs w:val="26"/>
        </w:rPr>
        <w:t>o cancelamento da multa</w:t>
      </w:r>
      <w:r w:rsidR="00CF49CD" w:rsidRPr="00D75E2C">
        <w:rPr>
          <w:rFonts w:ascii="Cambria" w:hAnsi="Cambria" w:cs="Calibri Light"/>
          <w:b/>
          <w:sz w:val="26"/>
          <w:szCs w:val="26"/>
        </w:rPr>
        <w:t>,</w:t>
      </w:r>
      <w:r>
        <w:rPr>
          <w:rFonts w:ascii="Cambria" w:hAnsi="Cambria" w:cs="Calibri Light"/>
          <w:b/>
          <w:sz w:val="26"/>
          <w:szCs w:val="26"/>
        </w:rPr>
        <w:t xml:space="preserve"> </w:t>
      </w:r>
      <w:r w:rsidR="00A8530F" w:rsidRPr="00D75E2C">
        <w:rPr>
          <w:rFonts w:ascii="Cambria" w:hAnsi="Cambria" w:cs="Courier New"/>
          <w:color w:val="000000"/>
          <w:sz w:val="26"/>
          <w:szCs w:val="26"/>
        </w:rPr>
        <w:t xml:space="preserve">face a </w:t>
      </w:r>
      <w:r w:rsidR="00195297" w:rsidRPr="00195297">
        <w:rPr>
          <w:rFonts w:ascii="Cambria" w:hAnsi="Cambria" w:cs="Courier New"/>
          <w:b/>
          <w:color w:val="000000"/>
          <w:sz w:val="26"/>
          <w:szCs w:val="26"/>
        </w:rPr>
        <w:t>NOTIFICAÇÃO DE AUTUAÇÃO POR INFRAÇÃO À LEGISLAÇÃO DE TRÂNSITO</w:t>
      </w:r>
      <w:r w:rsidR="00852008" w:rsidRPr="00D75E2C">
        <w:rPr>
          <w:rFonts w:ascii="Cambria" w:hAnsi="Cambria" w:cs="Courier New"/>
          <w:color w:val="000000"/>
          <w:sz w:val="26"/>
          <w:szCs w:val="26"/>
        </w:rPr>
        <w:t>,</w:t>
      </w:r>
      <w:r w:rsidR="00A8530F" w:rsidRPr="00D75E2C">
        <w:rPr>
          <w:rFonts w:ascii="Cambria" w:hAnsi="Cambria" w:cs="Courier New"/>
          <w:color w:val="000000"/>
          <w:sz w:val="26"/>
          <w:szCs w:val="26"/>
        </w:rPr>
        <w:t xml:space="preserve"> ora </w:t>
      </w:r>
      <w:proofErr w:type="spellStart"/>
      <w:r w:rsidR="00A8530F" w:rsidRPr="00D75E2C">
        <w:rPr>
          <w:rFonts w:ascii="Cambria" w:hAnsi="Cambria" w:cs="Courier New"/>
          <w:color w:val="000000"/>
          <w:sz w:val="26"/>
          <w:szCs w:val="26"/>
        </w:rPr>
        <w:t>enca</w:t>
      </w:r>
      <w:r w:rsidR="00852008" w:rsidRPr="00D75E2C">
        <w:rPr>
          <w:rFonts w:ascii="Cambria" w:hAnsi="Cambria" w:cs="Courier New"/>
          <w:color w:val="000000"/>
          <w:sz w:val="26"/>
          <w:szCs w:val="26"/>
        </w:rPr>
        <w:t>r</w:t>
      </w:r>
      <w:r w:rsidR="000A7A0F">
        <w:rPr>
          <w:rFonts w:ascii="Cambria" w:hAnsi="Cambria" w:cs="Courier New"/>
          <w:color w:val="000000"/>
          <w:sz w:val="26"/>
          <w:szCs w:val="26"/>
        </w:rPr>
        <w:t>t</w:t>
      </w:r>
      <w:r w:rsidR="00A8530F" w:rsidRPr="00D75E2C">
        <w:rPr>
          <w:rFonts w:ascii="Cambria" w:hAnsi="Cambria" w:cs="Courier New"/>
          <w:color w:val="000000"/>
          <w:sz w:val="26"/>
          <w:szCs w:val="26"/>
        </w:rPr>
        <w:t>ada,</w:t>
      </w:r>
      <w:r w:rsidR="00CF49CD" w:rsidRPr="00D75E2C">
        <w:rPr>
          <w:rFonts w:ascii="Cambria" w:hAnsi="Cambria" w:cs="Courier New"/>
          <w:bCs/>
          <w:color w:val="000000"/>
          <w:sz w:val="26"/>
          <w:szCs w:val="26"/>
        </w:rPr>
        <w:t>o</w:t>
      </w:r>
      <w:proofErr w:type="spellEnd"/>
      <w:r w:rsidR="00CF49CD" w:rsidRPr="00D75E2C">
        <w:rPr>
          <w:rFonts w:ascii="Cambria" w:hAnsi="Cambria" w:cs="Courier New"/>
          <w:bCs/>
          <w:color w:val="000000"/>
          <w:sz w:val="26"/>
          <w:szCs w:val="26"/>
        </w:rPr>
        <w:t xml:space="preserve"> que o faz com </w:t>
      </w:r>
      <w:r w:rsidR="00CF49CD" w:rsidRPr="00D75E2C">
        <w:rPr>
          <w:rFonts w:ascii="Cambria" w:hAnsi="Cambria" w:cs="Calibri Light"/>
          <w:sz w:val="26"/>
          <w:szCs w:val="26"/>
        </w:rPr>
        <w:t xml:space="preserve">fundamento na Lei nº 9.503/97, </w:t>
      </w:r>
      <w:r w:rsidR="00680371" w:rsidRPr="00D75E2C">
        <w:rPr>
          <w:rFonts w:ascii="Cambria" w:hAnsi="Cambria" w:cs="Calibri Light"/>
          <w:sz w:val="26"/>
          <w:szCs w:val="26"/>
        </w:rPr>
        <w:t xml:space="preserve">c/c o Art. </w:t>
      </w:r>
      <w:r w:rsidR="00674327" w:rsidRPr="00D75E2C">
        <w:rPr>
          <w:rFonts w:ascii="Cambria" w:hAnsi="Cambria" w:cs="Calibri Light"/>
          <w:sz w:val="26"/>
          <w:szCs w:val="26"/>
        </w:rPr>
        <w:t xml:space="preserve">1ºe SS, </w:t>
      </w:r>
      <w:proofErr w:type="spellStart"/>
      <w:r w:rsidR="00680371" w:rsidRPr="00D75E2C">
        <w:rPr>
          <w:rFonts w:ascii="Cambria" w:hAnsi="Cambria" w:cs="Calibri Light"/>
          <w:sz w:val="26"/>
          <w:szCs w:val="26"/>
        </w:rPr>
        <w:t>da</w:t>
      </w:r>
      <w:r w:rsidR="00165378" w:rsidRPr="00D75E2C">
        <w:rPr>
          <w:rFonts w:ascii="Cambria" w:hAnsi="Cambria" w:cs="Calibri Light"/>
          <w:sz w:val="26"/>
          <w:szCs w:val="26"/>
        </w:rPr>
        <w:t>R</w:t>
      </w:r>
      <w:r w:rsidR="00523064" w:rsidRPr="00D75E2C">
        <w:rPr>
          <w:rFonts w:ascii="Cambria" w:hAnsi="Cambria" w:cs="Calibri Light"/>
          <w:sz w:val="26"/>
          <w:szCs w:val="26"/>
        </w:rPr>
        <w:t>esolução</w:t>
      </w:r>
      <w:proofErr w:type="spellEnd"/>
      <w:r w:rsidR="00523064" w:rsidRPr="00D75E2C">
        <w:rPr>
          <w:rFonts w:ascii="Cambria" w:hAnsi="Cambria" w:cs="Calibri Light"/>
          <w:sz w:val="26"/>
          <w:szCs w:val="26"/>
        </w:rPr>
        <w:t xml:space="preserve"> nº 299, de 04 de dezembro de 2008</w:t>
      </w:r>
      <w:r w:rsidR="009C024E">
        <w:rPr>
          <w:rFonts w:ascii="Cambria" w:hAnsi="Cambria" w:cs="Calibri Light"/>
          <w:sz w:val="26"/>
          <w:szCs w:val="26"/>
        </w:rPr>
        <w:t xml:space="preserve"> e </w:t>
      </w:r>
      <w:r w:rsidR="009C024E" w:rsidRPr="009C024E">
        <w:rPr>
          <w:rFonts w:ascii="Cambria" w:hAnsi="Cambria" w:cs="Calibri Light"/>
          <w:sz w:val="26"/>
          <w:szCs w:val="26"/>
        </w:rPr>
        <w:t xml:space="preserve">Resolução nº </w:t>
      </w:r>
      <w:r w:rsidR="009C024E" w:rsidRPr="000B7B3D">
        <w:rPr>
          <w:rFonts w:ascii="Cambria" w:hAnsi="Cambria" w:cs="Calibri Light"/>
          <w:sz w:val="26"/>
          <w:szCs w:val="26"/>
          <w:highlight w:val="yellow"/>
        </w:rPr>
        <w:t xml:space="preserve">432, de 23 de janeiro de 2013., ambas do </w:t>
      </w:r>
      <w:r w:rsidR="00CF49CD" w:rsidRPr="000B7B3D">
        <w:rPr>
          <w:rFonts w:ascii="Cambria" w:hAnsi="Cambria" w:cs="Calibri Light"/>
          <w:sz w:val="26"/>
          <w:szCs w:val="26"/>
          <w:highlight w:val="yellow"/>
        </w:rPr>
        <w:t>Conselho Nacional de Trânsito – CONTRAN</w:t>
      </w:r>
      <w:r w:rsidR="00CF49CD" w:rsidRPr="00D75E2C">
        <w:rPr>
          <w:rFonts w:ascii="Cambria" w:hAnsi="Cambria" w:cs="Calibri Light"/>
          <w:sz w:val="26"/>
          <w:szCs w:val="26"/>
        </w:rPr>
        <w:t>, pelos fatos e fundamentos a seguir aduzidos:</w:t>
      </w:r>
    </w:p>
    <w:p w:rsidR="00CF49CD" w:rsidRPr="00D75E2C" w:rsidRDefault="00CF49CD" w:rsidP="00CF49CD">
      <w:pPr>
        <w:spacing w:line="360" w:lineRule="auto"/>
        <w:ind w:firstLine="708"/>
        <w:jc w:val="both"/>
        <w:rPr>
          <w:rFonts w:ascii="Cambria" w:hAnsi="Cambria"/>
          <w:sz w:val="26"/>
          <w:szCs w:val="26"/>
        </w:rPr>
      </w:pPr>
    </w:p>
    <w:p w:rsidR="00FA5771" w:rsidRPr="00D75E2C" w:rsidRDefault="00FA5771" w:rsidP="00FA5771">
      <w:pPr>
        <w:spacing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  <w:r w:rsidRPr="00D75E2C">
        <w:rPr>
          <w:rFonts w:ascii="Cambria" w:hAnsi="Cambria" w:cs="Calibri Light"/>
          <w:b/>
          <w:sz w:val="26"/>
          <w:szCs w:val="26"/>
        </w:rPr>
        <w:t>I</w:t>
      </w:r>
      <w:r w:rsidRPr="00D75E2C">
        <w:rPr>
          <w:rFonts w:ascii="Cambria" w:hAnsi="Cambria" w:cs="Calibri Light"/>
          <w:sz w:val="26"/>
          <w:szCs w:val="26"/>
        </w:rPr>
        <w:t xml:space="preserve"> - </w:t>
      </w:r>
      <w:r w:rsidRPr="00D75E2C">
        <w:rPr>
          <w:rFonts w:ascii="Cambria" w:hAnsi="Cambria" w:cs="Calibri Light"/>
          <w:b/>
          <w:sz w:val="26"/>
          <w:szCs w:val="26"/>
        </w:rPr>
        <w:t>DOS FATOS</w:t>
      </w:r>
    </w:p>
    <w:p w:rsidR="00346FE3" w:rsidRDefault="00275257" w:rsidP="00FA5771">
      <w:pPr>
        <w:spacing w:line="360" w:lineRule="auto"/>
        <w:ind w:firstLine="708"/>
        <w:jc w:val="both"/>
        <w:rPr>
          <w:rFonts w:ascii="Cambria" w:hAnsi="Cambria" w:cs="Courier New"/>
          <w:color w:val="000000"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t>C</w:t>
      </w:r>
      <w:r w:rsidRPr="00275257">
        <w:rPr>
          <w:rFonts w:ascii="Cambria" w:hAnsi="Cambria" w:cs="Calibri Light"/>
          <w:sz w:val="26"/>
          <w:szCs w:val="26"/>
        </w:rPr>
        <w:t>onsta n</w:t>
      </w:r>
      <w:r w:rsidR="001A7422">
        <w:rPr>
          <w:rFonts w:ascii="Cambria" w:hAnsi="Cambria" w:cs="Calibri Light"/>
          <w:sz w:val="26"/>
          <w:szCs w:val="26"/>
        </w:rPr>
        <w:t>o</w:t>
      </w:r>
      <w:r w:rsidRPr="00275257">
        <w:rPr>
          <w:rFonts w:ascii="Cambria" w:hAnsi="Cambria" w:cs="Calibri Light"/>
          <w:sz w:val="26"/>
          <w:szCs w:val="26"/>
        </w:rPr>
        <w:t xml:space="preserve"> inclus</w:t>
      </w:r>
      <w:r w:rsidR="00FA0EC8">
        <w:rPr>
          <w:rFonts w:ascii="Cambria" w:hAnsi="Cambria" w:cs="Calibri Light"/>
          <w:sz w:val="26"/>
          <w:szCs w:val="26"/>
        </w:rPr>
        <w:t>o</w:t>
      </w:r>
      <w:r w:rsidR="008A7A74">
        <w:rPr>
          <w:rFonts w:ascii="Cambria" w:hAnsi="Cambria" w:cs="Calibri Light"/>
          <w:sz w:val="26"/>
          <w:szCs w:val="26"/>
        </w:rPr>
        <w:t xml:space="preserve"> </w:t>
      </w:r>
      <w:r w:rsidR="00FA0EC8">
        <w:rPr>
          <w:rFonts w:ascii="Cambria" w:hAnsi="Cambria" w:cs="Calibri Light"/>
          <w:b/>
          <w:sz w:val="26"/>
          <w:szCs w:val="26"/>
        </w:rPr>
        <w:t>Auto de Infração</w:t>
      </w:r>
      <w:r w:rsidRPr="00275257">
        <w:rPr>
          <w:rFonts w:ascii="Cambria" w:hAnsi="Cambria" w:cs="Calibri Light"/>
          <w:sz w:val="26"/>
          <w:szCs w:val="26"/>
        </w:rPr>
        <w:t xml:space="preserve"> que est</w:t>
      </w:r>
      <w:r w:rsidR="00FA0EC8">
        <w:rPr>
          <w:rFonts w:ascii="Cambria" w:hAnsi="Cambria" w:cs="Calibri Light"/>
          <w:sz w:val="26"/>
          <w:szCs w:val="26"/>
        </w:rPr>
        <w:t>e</w:t>
      </w:r>
      <w:r w:rsidRPr="00275257">
        <w:rPr>
          <w:rFonts w:ascii="Cambria" w:hAnsi="Cambria" w:cs="Calibri Light"/>
          <w:sz w:val="26"/>
          <w:szCs w:val="26"/>
        </w:rPr>
        <w:t xml:space="preserve"> recorrente, na data de </w:t>
      </w:r>
      <w:r w:rsidR="008A7A74">
        <w:rPr>
          <w:rFonts w:ascii="Cambria" w:hAnsi="Cambria" w:cs="Calibri Light"/>
          <w:b/>
          <w:sz w:val="26"/>
          <w:szCs w:val="26"/>
        </w:rPr>
        <w:t>23-04-2015</w:t>
      </w:r>
      <w:r w:rsidRPr="00275257">
        <w:rPr>
          <w:rFonts w:ascii="Cambria" w:hAnsi="Cambria" w:cs="Calibri Light"/>
          <w:sz w:val="26"/>
          <w:szCs w:val="26"/>
        </w:rPr>
        <w:t xml:space="preserve">, às </w:t>
      </w:r>
      <w:r w:rsidR="001A7422">
        <w:rPr>
          <w:rFonts w:ascii="Cambria" w:hAnsi="Cambria" w:cs="Calibri Light"/>
          <w:b/>
          <w:sz w:val="26"/>
          <w:szCs w:val="26"/>
        </w:rPr>
        <w:t>0</w:t>
      </w:r>
      <w:r w:rsidR="008A7A74">
        <w:rPr>
          <w:rFonts w:ascii="Cambria" w:hAnsi="Cambria" w:cs="Calibri Light"/>
          <w:b/>
          <w:sz w:val="26"/>
          <w:szCs w:val="26"/>
        </w:rPr>
        <w:t>1</w:t>
      </w:r>
      <w:r w:rsidRPr="00FC6301">
        <w:rPr>
          <w:rFonts w:ascii="Cambria" w:hAnsi="Cambria" w:cs="Calibri Light"/>
          <w:b/>
          <w:sz w:val="26"/>
          <w:szCs w:val="26"/>
        </w:rPr>
        <w:t>hs</w:t>
      </w:r>
      <w:r w:rsidR="008A7A74">
        <w:rPr>
          <w:rFonts w:ascii="Cambria" w:hAnsi="Cambria" w:cs="Calibri Light"/>
          <w:b/>
          <w:sz w:val="26"/>
          <w:szCs w:val="26"/>
        </w:rPr>
        <w:t>31</w:t>
      </w:r>
      <w:r w:rsidRPr="00FC6301">
        <w:rPr>
          <w:rFonts w:ascii="Cambria" w:hAnsi="Cambria" w:cs="Calibri Light"/>
          <w:b/>
          <w:sz w:val="26"/>
          <w:szCs w:val="26"/>
        </w:rPr>
        <w:t>min</w:t>
      </w:r>
      <w:r w:rsidRPr="00275257">
        <w:rPr>
          <w:rFonts w:ascii="Cambria" w:hAnsi="Cambria" w:cs="Calibri Light"/>
          <w:sz w:val="26"/>
          <w:szCs w:val="26"/>
        </w:rPr>
        <w:t xml:space="preserve">, quando transitava pela </w:t>
      </w:r>
      <w:r w:rsidR="008A7A74">
        <w:rPr>
          <w:rFonts w:ascii="Cambria" w:hAnsi="Cambria" w:cs="Calibri Light"/>
          <w:sz w:val="26"/>
          <w:szCs w:val="26"/>
        </w:rPr>
        <w:t>Estrada da Posse</w:t>
      </w:r>
      <w:r w:rsidR="001A7422" w:rsidRPr="00995026">
        <w:rPr>
          <w:rFonts w:ascii="Cambria" w:hAnsi="Cambria" w:cs="Calibri Light"/>
          <w:sz w:val="26"/>
          <w:szCs w:val="26"/>
        </w:rPr>
        <w:t>,</w:t>
      </w:r>
      <w:r w:rsidR="00A71D76" w:rsidRPr="00995026">
        <w:rPr>
          <w:rFonts w:ascii="Cambria" w:hAnsi="Cambria" w:cs="Calibri Light"/>
          <w:sz w:val="26"/>
          <w:szCs w:val="26"/>
        </w:rPr>
        <w:t xml:space="preserve"> nº </w:t>
      </w:r>
      <w:r w:rsidR="008A7A74">
        <w:rPr>
          <w:rFonts w:ascii="Cambria" w:hAnsi="Cambria" w:cs="Calibri Light"/>
          <w:sz w:val="26"/>
          <w:szCs w:val="26"/>
        </w:rPr>
        <w:t xml:space="preserve">906 </w:t>
      </w:r>
      <w:r w:rsidR="009E0A25" w:rsidRPr="00995026">
        <w:rPr>
          <w:rFonts w:ascii="Cambria" w:hAnsi="Cambria" w:cs="Calibri Light"/>
          <w:sz w:val="26"/>
          <w:szCs w:val="26"/>
        </w:rPr>
        <w:t>–</w:t>
      </w:r>
      <w:r w:rsidR="008A7A74">
        <w:rPr>
          <w:rFonts w:ascii="Cambria" w:hAnsi="Cambria" w:cs="Calibri Light"/>
          <w:sz w:val="26"/>
          <w:szCs w:val="26"/>
        </w:rPr>
        <w:t>Campo Grande</w:t>
      </w:r>
      <w:r w:rsidR="009E0A25">
        <w:rPr>
          <w:rFonts w:ascii="Cambria" w:hAnsi="Cambria" w:cs="Calibri Light"/>
          <w:sz w:val="26"/>
          <w:szCs w:val="26"/>
        </w:rPr>
        <w:t xml:space="preserve">, </w:t>
      </w:r>
      <w:r w:rsidR="008A7A74">
        <w:rPr>
          <w:rFonts w:ascii="Cambria" w:hAnsi="Cambria" w:cs="Calibri Light"/>
          <w:sz w:val="26"/>
          <w:szCs w:val="26"/>
        </w:rPr>
        <w:t>Rio de Janeiro</w:t>
      </w:r>
      <w:r w:rsidR="009E0A25">
        <w:rPr>
          <w:rFonts w:ascii="Cambria" w:hAnsi="Cambria" w:cs="Calibri Light"/>
          <w:sz w:val="26"/>
          <w:szCs w:val="26"/>
        </w:rPr>
        <w:t>/</w:t>
      </w:r>
      <w:r w:rsidR="008A7A74">
        <w:rPr>
          <w:rFonts w:ascii="Cambria" w:hAnsi="Cambria" w:cs="Calibri Light"/>
          <w:sz w:val="26"/>
          <w:szCs w:val="26"/>
        </w:rPr>
        <w:t>RJ</w:t>
      </w:r>
      <w:r w:rsidR="00A71D76" w:rsidRPr="00A71D76">
        <w:rPr>
          <w:rFonts w:ascii="Cambria" w:hAnsi="Cambria" w:cs="Calibri Light"/>
          <w:sz w:val="26"/>
          <w:szCs w:val="26"/>
        </w:rPr>
        <w:t xml:space="preserve">, CEP </w:t>
      </w:r>
      <w:r w:rsidR="008A7A74">
        <w:rPr>
          <w:rFonts w:ascii="Cambria" w:hAnsi="Cambria" w:cs="Calibri Light"/>
          <w:sz w:val="26"/>
          <w:szCs w:val="26"/>
        </w:rPr>
        <w:t>23092</w:t>
      </w:r>
      <w:r w:rsidR="005618D5" w:rsidRPr="005618D5">
        <w:rPr>
          <w:rFonts w:ascii="Cambria" w:hAnsi="Cambria" w:cs="Calibri Light"/>
          <w:sz w:val="26"/>
          <w:szCs w:val="26"/>
        </w:rPr>
        <w:t>-</w:t>
      </w:r>
      <w:r w:rsidR="008A7A74">
        <w:rPr>
          <w:rFonts w:ascii="Cambria" w:hAnsi="Cambria" w:cs="Calibri Light"/>
          <w:sz w:val="26"/>
          <w:szCs w:val="26"/>
        </w:rPr>
        <w:t>122</w:t>
      </w:r>
      <w:r w:rsidRPr="00275257">
        <w:rPr>
          <w:rFonts w:ascii="Cambria" w:hAnsi="Cambria" w:cs="Calibri Light"/>
          <w:sz w:val="26"/>
          <w:szCs w:val="26"/>
        </w:rPr>
        <w:t>,</w:t>
      </w:r>
      <w:r w:rsidR="008A7A74">
        <w:rPr>
          <w:rFonts w:ascii="Cambria" w:hAnsi="Cambria" w:cs="Calibri Light"/>
          <w:sz w:val="26"/>
          <w:szCs w:val="26"/>
        </w:rPr>
        <w:t xml:space="preserve"> </w:t>
      </w:r>
      <w:r>
        <w:rPr>
          <w:rFonts w:ascii="Cambria" w:hAnsi="Cambria" w:cs="Calibri Light"/>
          <w:sz w:val="26"/>
          <w:szCs w:val="26"/>
        </w:rPr>
        <w:t xml:space="preserve">teria em tese </w:t>
      </w:r>
      <w:r w:rsidR="00D75E2C">
        <w:rPr>
          <w:rFonts w:ascii="Cambria" w:hAnsi="Cambria" w:cs="Courier New"/>
          <w:color w:val="000000"/>
          <w:sz w:val="26"/>
          <w:szCs w:val="26"/>
        </w:rPr>
        <w:t xml:space="preserve">cometido infração de trânsito capitulada no </w:t>
      </w:r>
      <w:r w:rsidR="00FA0EC8" w:rsidRPr="00FA0EC8">
        <w:rPr>
          <w:rFonts w:ascii="Cambria" w:hAnsi="Cambria" w:cs="Courier New"/>
          <w:color w:val="000000"/>
          <w:sz w:val="26"/>
          <w:szCs w:val="26"/>
        </w:rPr>
        <w:t xml:space="preserve">Art. </w:t>
      </w:r>
      <w:r w:rsidR="00E43C29">
        <w:rPr>
          <w:rFonts w:ascii="Cambria" w:hAnsi="Cambria" w:cs="Courier New"/>
          <w:color w:val="000000"/>
          <w:sz w:val="26"/>
          <w:szCs w:val="26"/>
        </w:rPr>
        <w:t>165-A</w:t>
      </w:r>
      <w:r w:rsidR="00FA0EC8" w:rsidRPr="00FA0EC8">
        <w:rPr>
          <w:rFonts w:ascii="Cambria" w:hAnsi="Cambria" w:cs="Courier New"/>
          <w:color w:val="000000"/>
          <w:sz w:val="26"/>
          <w:szCs w:val="26"/>
        </w:rPr>
        <w:t xml:space="preserve">, </w:t>
      </w:r>
      <w:r w:rsidR="00E43C29">
        <w:rPr>
          <w:rFonts w:ascii="Cambria" w:hAnsi="Cambria" w:cs="Courier New"/>
          <w:color w:val="000000"/>
          <w:sz w:val="26"/>
          <w:szCs w:val="26"/>
        </w:rPr>
        <w:t>do Código de Trânsito Brasileiro - CTB</w:t>
      </w:r>
      <w:r w:rsidR="00FA0EC8">
        <w:rPr>
          <w:rFonts w:ascii="Cambria" w:hAnsi="Cambria" w:cs="Courier New"/>
          <w:color w:val="000000"/>
          <w:sz w:val="26"/>
          <w:szCs w:val="26"/>
        </w:rPr>
        <w:t xml:space="preserve">, </w:t>
      </w:r>
      <w:r w:rsidR="00D75E2C">
        <w:rPr>
          <w:rFonts w:ascii="Cambria" w:hAnsi="Cambria" w:cs="Courier New"/>
          <w:color w:val="000000"/>
          <w:sz w:val="26"/>
          <w:szCs w:val="26"/>
        </w:rPr>
        <w:t>ou seja:</w:t>
      </w:r>
    </w:p>
    <w:p w:rsidR="00D75E2C" w:rsidRDefault="00D75E2C" w:rsidP="00FA5771">
      <w:pPr>
        <w:spacing w:line="360" w:lineRule="auto"/>
        <w:ind w:firstLine="708"/>
        <w:jc w:val="both"/>
        <w:rPr>
          <w:rFonts w:ascii="Cambria" w:hAnsi="Cambria" w:cs="Courier New"/>
          <w:color w:val="000000"/>
          <w:sz w:val="26"/>
          <w:szCs w:val="26"/>
        </w:rPr>
      </w:pPr>
    </w:p>
    <w:p w:rsidR="00D75E2C" w:rsidRPr="000E4401" w:rsidRDefault="00D75E2C" w:rsidP="00E43C29">
      <w:pPr>
        <w:spacing w:line="360" w:lineRule="auto"/>
        <w:ind w:left="2268"/>
        <w:jc w:val="both"/>
        <w:rPr>
          <w:rFonts w:ascii="Cambria" w:hAnsi="Cambria" w:cs="Calibri Light"/>
          <w:b/>
          <w:i/>
          <w:sz w:val="26"/>
          <w:szCs w:val="26"/>
        </w:rPr>
      </w:pPr>
      <w:r w:rsidRPr="00D75E2C">
        <w:rPr>
          <w:rFonts w:ascii="Cambria" w:hAnsi="Cambria" w:cs="Calibri Light"/>
          <w:b/>
          <w:i/>
          <w:sz w:val="26"/>
          <w:szCs w:val="26"/>
        </w:rPr>
        <w:t>“</w:t>
      </w:r>
      <w:r w:rsidR="00E43C29" w:rsidRPr="000B68E6">
        <w:rPr>
          <w:rFonts w:ascii="Cambria" w:hAnsi="Cambria" w:cs="Calibri Light"/>
          <w:b/>
          <w:i/>
          <w:sz w:val="26"/>
          <w:szCs w:val="26"/>
          <w:highlight w:val="yellow"/>
        </w:rPr>
        <w:t>Art. 165-A.  Recusar-se a ser submetido a teste, exame clínico, perícia ou outro procedimento que permita certificar influência de álcool ou outra substância psicoativa, na forma estabelecida pelo art. 277</w:t>
      </w:r>
      <w:r w:rsidRPr="000B68E6">
        <w:rPr>
          <w:rFonts w:ascii="Cambria" w:hAnsi="Cambria" w:cs="Calibri Light"/>
          <w:i/>
          <w:sz w:val="26"/>
          <w:szCs w:val="26"/>
          <w:highlight w:val="yellow"/>
        </w:rPr>
        <w:t>(...)</w:t>
      </w:r>
      <w:r w:rsidRPr="000B68E6">
        <w:rPr>
          <w:rFonts w:ascii="Cambria" w:hAnsi="Cambria" w:cs="Calibri Light"/>
          <w:b/>
          <w:i/>
          <w:sz w:val="26"/>
          <w:szCs w:val="26"/>
          <w:highlight w:val="yellow"/>
        </w:rPr>
        <w:t>”</w:t>
      </w:r>
    </w:p>
    <w:p w:rsidR="00B96125" w:rsidRPr="00D75E2C" w:rsidRDefault="00B96125" w:rsidP="00FA5771">
      <w:pPr>
        <w:spacing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</w:p>
    <w:p w:rsidR="004E78DA" w:rsidRDefault="00EC38FE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/>
          <w:sz w:val="26"/>
          <w:szCs w:val="26"/>
        </w:rPr>
        <w:t>Contudo, tal feito definitivamente não merece prosperar</w:t>
      </w:r>
      <w:r w:rsidR="00581F0A">
        <w:rPr>
          <w:rFonts w:ascii="Cambria" w:hAnsi="Cambria"/>
          <w:sz w:val="26"/>
          <w:szCs w:val="26"/>
        </w:rPr>
        <w:t xml:space="preserve">, </w:t>
      </w:r>
      <w:proofErr w:type="spellStart"/>
      <w:proofErr w:type="gramStart"/>
      <w:r w:rsidR="00581F0A">
        <w:rPr>
          <w:rFonts w:ascii="Cambria" w:hAnsi="Cambria"/>
          <w:sz w:val="26"/>
          <w:szCs w:val="26"/>
        </w:rPr>
        <w:t>pois</w:t>
      </w:r>
      <w:r w:rsidR="0082408F">
        <w:rPr>
          <w:rFonts w:ascii="Cambria" w:hAnsi="Cambria"/>
          <w:sz w:val="26"/>
          <w:szCs w:val="26"/>
        </w:rPr>
        <w:t>,</w:t>
      </w:r>
      <w:r w:rsidR="003B589A">
        <w:rPr>
          <w:rFonts w:ascii="Cambria" w:hAnsi="Cambria"/>
          <w:sz w:val="26"/>
          <w:szCs w:val="26"/>
        </w:rPr>
        <w:t>há</w:t>
      </w:r>
      <w:proofErr w:type="spellEnd"/>
      <w:proofErr w:type="gramEnd"/>
      <w:r w:rsidR="00DC7580">
        <w:rPr>
          <w:rFonts w:ascii="Cambria" w:hAnsi="Cambria"/>
          <w:sz w:val="26"/>
          <w:szCs w:val="26"/>
        </w:rPr>
        <w:t xml:space="preserve"> irregularidades na lavratura do auto de infração, bem como </w:t>
      </w:r>
      <w:r w:rsidR="009C024E">
        <w:rPr>
          <w:rFonts w:ascii="Cambria" w:hAnsi="Cambria"/>
          <w:sz w:val="26"/>
          <w:szCs w:val="26"/>
        </w:rPr>
        <w:t>o</w:t>
      </w:r>
      <w:r w:rsidR="00DC7580">
        <w:rPr>
          <w:rFonts w:ascii="Cambria" w:hAnsi="Cambria"/>
          <w:sz w:val="26"/>
          <w:szCs w:val="26"/>
        </w:rPr>
        <w:t xml:space="preserve"> recorrente não cometera qualquer tipo de infração, co</w:t>
      </w:r>
      <w:r w:rsidR="003B589A">
        <w:rPr>
          <w:rFonts w:ascii="Cambria" w:hAnsi="Cambria"/>
          <w:sz w:val="26"/>
          <w:szCs w:val="26"/>
        </w:rPr>
        <w:t>n</w:t>
      </w:r>
      <w:r w:rsidR="00DC7580">
        <w:rPr>
          <w:rFonts w:ascii="Cambria" w:hAnsi="Cambria"/>
          <w:sz w:val="26"/>
          <w:szCs w:val="26"/>
        </w:rPr>
        <w:t xml:space="preserve">forme quer se fazer </w:t>
      </w:r>
      <w:r w:rsidR="003B589A">
        <w:rPr>
          <w:rFonts w:ascii="Cambria" w:hAnsi="Cambria"/>
          <w:sz w:val="26"/>
          <w:szCs w:val="26"/>
        </w:rPr>
        <w:t>crer</w:t>
      </w:r>
      <w:r w:rsidR="00DC7580">
        <w:rPr>
          <w:rFonts w:ascii="Cambria" w:hAnsi="Cambria"/>
          <w:sz w:val="26"/>
          <w:szCs w:val="26"/>
        </w:rPr>
        <w:t xml:space="preserve"> o que </w:t>
      </w:r>
      <w:r w:rsidR="00581F0A">
        <w:rPr>
          <w:rFonts w:ascii="Cambria" w:hAnsi="Cambria"/>
          <w:sz w:val="26"/>
          <w:szCs w:val="26"/>
        </w:rPr>
        <w:t>restará cristalino nos tópicos seguintes</w:t>
      </w:r>
      <w:r w:rsidR="00346FE3" w:rsidRPr="00D75E2C">
        <w:rPr>
          <w:rFonts w:ascii="Cambria" w:hAnsi="Cambria" w:cs="Courier New"/>
          <w:sz w:val="26"/>
          <w:szCs w:val="26"/>
        </w:rPr>
        <w:t>.</w:t>
      </w:r>
    </w:p>
    <w:p w:rsidR="004E78DA" w:rsidRDefault="004E78DA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4E78DA" w:rsidRDefault="00581F0A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581F0A">
        <w:rPr>
          <w:rFonts w:ascii="Cambria" w:hAnsi="Cambria" w:cs="Courier New"/>
          <w:b/>
          <w:sz w:val="26"/>
          <w:szCs w:val="26"/>
        </w:rPr>
        <w:t>II - DA FUNDAMENTAÇÃO JURÍDICA</w:t>
      </w:r>
      <w:r w:rsidR="004E78DA">
        <w:rPr>
          <w:rFonts w:ascii="Cambria" w:hAnsi="Cambria" w:cs="Courier New"/>
          <w:sz w:val="26"/>
          <w:szCs w:val="26"/>
        </w:rPr>
        <w:t>.</w:t>
      </w:r>
    </w:p>
    <w:p w:rsidR="000E4401" w:rsidRDefault="00C1207E" w:rsidP="00C1207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  <w:r>
        <w:rPr>
          <w:rFonts w:ascii="Cambria" w:hAnsi="Cambria"/>
          <w:spacing w:val="1"/>
          <w:sz w:val="26"/>
          <w:szCs w:val="26"/>
        </w:rPr>
        <w:t>O au</w:t>
      </w:r>
      <w:r w:rsidR="000E4401">
        <w:rPr>
          <w:rFonts w:ascii="Cambria" w:hAnsi="Cambria"/>
          <w:spacing w:val="1"/>
          <w:sz w:val="26"/>
          <w:szCs w:val="26"/>
        </w:rPr>
        <w:t>to de infração deve ser anulado.</w:t>
      </w:r>
    </w:p>
    <w:p w:rsidR="00EC5B66" w:rsidRDefault="00EC5B66" w:rsidP="00C1207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  <w:r>
        <w:rPr>
          <w:rFonts w:ascii="Cambria" w:hAnsi="Cambria"/>
          <w:spacing w:val="1"/>
          <w:sz w:val="26"/>
          <w:szCs w:val="26"/>
        </w:rPr>
        <w:t>É cediço que a</w:t>
      </w:r>
      <w:r w:rsidRPr="00EC5B66">
        <w:rPr>
          <w:rFonts w:ascii="Cambria" w:hAnsi="Cambria"/>
          <w:spacing w:val="1"/>
          <w:sz w:val="26"/>
          <w:szCs w:val="26"/>
        </w:rPr>
        <w:t xml:space="preserve"> confirmação da alteração da </w:t>
      </w:r>
      <w:r w:rsidRPr="007E606D">
        <w:rPr>
          <w:rFonts w:ascii="Cambria" w:hAnsi="Cambria"/>
          <w:spacing w:val="1"/>
          <w:sz w:val="26"/>
          <w:szCs w:val="26"/>
          <w:highlight w:val="yellow"/>
        </w:rPr>
        <w:t>capacidade psicomotora</w:t>
      </w:r>
      <w:r w:rsidRPr="00EC5B66">
        <w:rPr>
          <w:rFonts w:ascii="Cambria" w:hAnsi="Cambria"/>
          <w:spacing w:val="1"/>
          <w:sz w:val="26"/>
          <w:szCs w:val="26"/>
        </w:rPr>
        <w:t xml:space="preserve"> em razão da </w:t>
      </w:r>
      <w:r w:rsidRPr="007E606D">
        <w:rPr>
          <w:rFonts w:ascii="Cambria" w:hAnsi="Cambria"/>
          <w:spacing w:val="1"/>
          <w:sz w:val="26"/>
          <w:szCs w:val="26"/>
          <w:highlight w:val="yellow"/>
        </w:rPr>
        <w:t>influência de álcool</w:t>
      </w:r>
      <w:r w:rsidRPr="00EC5B66">
        <w:rPr>
          <w:rFonts w:ascii="Cambria" w:hAnsi="Cambria"/>
          <w:spacing w:val="1"/>
          <w:sz w:val="26"/>
          <w:szCs w:val="26"/>
        </w:rPr>
        <w:t xml:space="preserve"> ou de outra substância psicoativa que determine dependência dar-se-á por meio de, pelo menos, um dos </w:t>
      </w:r>
      <w:r w:rsidRPr="007E606D">
        <w:rPr>
          <w:rFonts w:ascii="Cambria" w:hAnsi="Cambria"/>
          <w:spacing w:val="1"/>
          <w:sz w:val="26"/>
          <w:szCs w:val="26"/>
          <w:highlight w:val="yellow"/>
        </w:rPr>
        <w:t>seguintes procedimentos</w:t>
      </w:r>
      <w:r w:rsidRPr="00EC5B66">
        <w:rPr>
          <w:rFonts w:ascii="Cambria" w:hAnsi="Cambria"/>
          <w:spacing w:val="1"/>
          <w:sz w:val="26"/>
          <w:szCs w:val="26"/>
        </w:rPr>
        <w:t xml:space="preserve"> a serem realizados no condutor de veículo automotor:</w:t>
      </w:r>
    </w:p>
    <w:p w:rsidR="00EC5B66" w:rsidRPr="00EC5B66" w:rsidRDefault="00EC5B66" w:rsidP="00EC5B66">
      <w:pPr>
        <w:pStyle w:val="NormalWeb"/>
        <w:shd w:val="clear" w:color="auto" w:fill="FFFFFF"/>
        <w:spacing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  <w:r w:rsidRPr="007E606D">
        <w:rPr>
          <w:rFonts w:ascii="Cambria" w:hAnsi="Cambria"/>
          <w:spacing w:val="1"/>
          <w:sz w:val="26"/>
          <w:szCs w:val="26"/>
          <w:highlight w:val="yellow"/>
        </w:rPr>
        <w:t xml:space="preserve">I – </w:t>
      </w:r>
      <w:proofErr w:type="gramStart"/>
      <w:r w:rsidRPr="007E606D">
        <w:rPr>
          <w:rFonts w:ascii="Cambria" w:hAnsi="Cambria"/>
          <w:spacing w:val="1"/>
          <w:sz w:val="26"/>
          <w:szCs w:val="26"/>
          <w:highlight w:val="yellow"/>
        </w:rPr>
        <w:t>exame</w:t>
      </w:r>
      <w:proofErr w:type="gramEnd"/>
      <w:r w:rsidRPr="007E606D">
        <w:rPr>
          <w:rFonts w:ascii="Cambria" w:hAnsi="Cambria"/>
          <w:spacing w:val="1"/>
          <w:sz w:val="26"/>
          <w:szCs w:val="26"/>
          <w:highlight w:val="yellow"/>
        </w:rPr>
        <w:t xml:space="preserve"> de sangue</w:t>
      </w:r>
      <w:r w:rsidRPr="00EC5B66">
        <w:rPr>
          <w:rFonts w:ascii="Cambria" w:hAnsi="Cambria"/>
          <w:spacing w:val="1"/>
          <w:sz w:val="26"/>
          <w:szCs w:val="26"/>
        </w:rPr>
        <w:t xml:space="preserve">; </w:t>
      </w:r>
    </w:p>
    <w:p w:rsidR="00EC5B66" w:rsidRDefault="00EC5B66" w:rsidP="00EC5B66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  <w:r w:rsidRPr="00EC5B66">
        <w:rPr>
          <w:rFonts w:ascii="Cambria" w:hAnsi="Cambria"/>
          <w:spacing w:val="1"/>
          <w:sz w:val="26"/>
          <w:szCs w:val="26"/>
        </w:rPr>
        <w:lastRenderedPageBreak/>
        <w:t xml:space="preserve">II – </w:t>
      </w:r>
      <w:proofErr w:type="gramStart"/>
      <w:r w:rsidRPr="007E606D">
        <w:rPr>
          <w:rFonts w:ascii="Cambria" w:hAnsi="Cambria"/>
          <w:spacing w:val="1"/>
          <w:sz w:val="26"/>
          <w:szCs w:val="26"/>
          <w:highlight w:val="yellow"/>
        </w:rPr>
        <w:t>exames</w:t>
      </w:r>
      <w:proofErr w:type="gramEnd"/>
      <w:r w:rsidRPr="007E606D">
        <w:rPr>
          <w:rFonts w:ascii="Cambria" w:hAnsi="Cambria"/>
          <w:spacing w:val="1"/>
          <w:sz w:val="26"/>
          <w:szCs w:val="26"/>
          <w:highlight w:val="yellow"/>
        </w:rPr>
        <w:t xml:space="preserve"> realizados por laboratórios especializados, indicados pelo órgão ou entidade de trânsito competente ou pela Polícia Judiciária</w:t>
      </w:r>
      <w:r w:rsidRPr="00EC5B66">
        <w:rPr>
          <w:rFonts w:ascii="Cambria" w:hAnsi="Cambria"/>
          <w:spacing w:val="1"/>
          <w:sz w:val="26"/>
          <w:szCs w:val="26"/>
        </w:rPr>
        <w:t>, em caso de consumo de outras substâncias psicoativas que determinem dependência;</w:t>
      </w:r>
    </w:p>
    <w:p w:rsidR="00EC5B66" w:rsidRDefault="00EC5B66" w:rsidP="00EC5B66">
      <w:pPr>
        <w:pStyle w:val="NormalWeb"/>
        <w:shd w:val="clear" w:color="auto" w:fill="FFFFFF"/>
        <w:spacing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  <w:r w:rsidRPr="00EC5B66">
        <w:rPr>
          <w:rFonts w:ascii="Cambria" w:hAnsi="Cambria"/>
          <w:spacing w:val="1"/>
          <w:sz w:val="26"/>
          <w:szCs w:val="26"/>
        </w:rPr>
        <w:t xml:space="preserve">III – </w:t>
      </w:r>
      <w:r w:rsidRPr="007E606D">
        <w:rPr>
          <w:rFonts w:ascii="Cambria" w:hAnsi="Cambria"/>
          <w:spacing w:val="1"/>
          <w:sz w:val="26"/>
          <w:szCs w:val="26"/>
          <w:highlight w:val="yellow"/>
        </w:rPr>
        <w:t>teste em aparelho destinado à medição do teor alcoólico no ar alveolar (</w:t>
      </w:r>
      <w:proofErr w:type="spellStart"/>
      <w:r w:rsidRPr="007E606D">
        <w:rPr>
          <w:rFonts w:ascii="Cambria" w:hAnsi="Cambria"/>
          <w:spacing w:val="1"/>
          <w:sz w:val="26"/>
          <w:szCs w:val="26"/>
          <w:highlight w:val="yellow"/>
        </w:rPr>
        <w:t>etilômetro</w:t>
      </w:r>
      <w:proofErr w:type="spellEnd"/>
      <w:r w:rsidRPr="007E606D">
        <w:rPr>
          <w:rFonts w:ascii="Cambria" w:hAnsi="Cambria"/>
          <w:spacing w:val="1"/>
          <w:sz w:val="26"/>
          <w:szCs w:val="26"/>
          <w:highlight w:val="yellow"/>
        </w:rPr>
        <w:t>);</w:t>
      </w:r>
    </w:p>
    <w:p w:rsidR="00EC5B66" w:rsidRDefault="00EC5B66" w:rsidP="00EC5B66">
      <w:pPr>
        <w:pStyle w:val="NormalWeb"/>
        <w:shd w:val="clear" w:color="auto" w:fill="FFFFFF"/>
        <w:spacing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  <w:r w:rsidRPr="00EC5B66">
        <w:rPr>
          <w:rFonts w:ascii="Cambria" w:hAnsi="Cambria"/>
          <w:spacing w:val="1"/>
          <w:sz w:val="26"/>
          <w:szCs w:val="26"/>
        </w:rPr>
        <w:t xml:space="preserve">IV – </w:t>
      </w:r>
      <w:proofErr w:type="gramStart"/>
      <w:r w:rsidRPr="00EC5B66">
        <w:rPr>
          <w:rFonts w:ascii="Cambria" w:hAnsi="Cambria"/>
          <w:spacing w:val="1"/>
          <w:sz w:val="26"/>
          <w:szCs w:val="26"/>
        </w:rPr>
        <w:t>verificação</w:t>
      </w:r>
      <w:proofErr w:type="gramEnd"/>
      <w:r w:rsidRPr="00EC5B66">
        <w:rPr>
          <w:rFonts w:ascii="Cambria" w:hAnsi="Cambria"/>
          <w:spacing w:val="1"/>
          <w:sz w:val="26"/>
          <w:szCs w:val="26"/>
        </w:rPr>
        <w:t xml:space="preserve"> dos sinais que indiquem a alteração da capacidade psicomotora do condutor.</w:t>
      </w:r>
      <w:r>
        <w:rPr>
          <w:rFonts w:ascii="Cambria" w:hAnsi="Cambria"/>
          <w:spacing w:val="1"/>
          <w:sz w:val="26"/>
          <w:szCs w:val="26"/>
        </w:rPr>
        <w:t xml:space="preserve"> (</w:t>
      </w:r>
      <w:r w:rsidRPr="00995026">
        <w:rPr>
          <w:rFonts w:ascii="Cambria" w:hAnsi="Cambria"/>
          <w:b/>
          <w:spacing w:val="1"/>
          <w:sz w:val="26"/>
          <w:szCs w:val="26"/>
          <w:u w:val="single"/>
        </w:rPr>
        <w:t xml:space="preserve">§ 1º, </w:t>
      </w:r>
      <w:proofErr w:type="gramStart"/>
      <w:r w:rsidRPr="00995026">
        <w:rPr>
          <w:rFonts w:ascii="Cambria" w:hAnsi="Cambria"/>
          <w:b/>
          <w:spacing w:val="1"/>
          <w:sz w:val="26"/>
          <w:szCs w:val="26"/>
          <w:u w:val="single"/>
        </w:rPr>
        <w:t>do  A</w:t>
      </w:r>
      <w:r w:rsidRPr="00EC5B66">
        <w:rPr>
          <w:rFonts w:ascii="Cambria" w:hAnsi="Cambria"/>
          <w:b/>
          <w:spacing w:val="1"/>
          <w:sz w:val="26"/>
          <w:szCs w:val="26"/>
          <w:u w:val="single"/>
        </w:rPr>
        <w:t>rt.</w:t>
      </w:r>
      <w:proofErr w:type="gramEnd"/>
      <w:r w:rsidRPr="00EC5B66">
        <w:rPr>
          <w:rFonts w:ascii="Cambria" w:hAnsi="Cambria"/>
          <w:b/>
          <w:spacing w:val="1"/>
          <w:sz w:val="26"/>
          <w:szCs w:val="26"/>
          <w:u w:val="single"/>
        </w:rPr>
        <w:t xml:space="preserve"> 3º, da </w:t>
      </w:r>
      <w:r w:rsidRPr="00EC5B66">
        <w:rPr>
          <w:rFonts w:ascii="Cambria" w:hAnsi="Cambria" w:cs="Calibri Light"/>
          <w:b/>
          <w:sz w:val="26"/>
          <w:szCs w:val="26"/>
          <w:u w:val="single"/>
        </w:rPr>
        <w:t xml:space="preserve">Resolução nº 432, de 23 de janeiro de </w:t>
      </w:r>
      <w:r w:rsidRPr="007E606D">
        <w:rPr>
          <w:rFonts w:ascii="Cambria" w:hAnsi="Cambria" w:cs="Calibri Light"/>
          <w:b/>
          <w:sz w:val="26"/>
          <w:szCs w:val="26"/>
          <w:highlight w:val="yellow"/>
          <w:u w:val="single"/>
        </w:rPr>
        <w:t>2013, do Conselho Nacional de Trânsito – CONTRAN</w:t>
      </w:r>
      <w:r w:rsidRPr="007E606D">
        <w:rPr>
          <w:rFonts w:ascii="Cambria" w:hAnsi="Cambria" w:cs="Calibri Light"/>
          <w:sz w:val="26"/>
          <w:szCs w:val="26"/>
          <w:highlight w:val="yellow"/>
        </w:rPr>
        <w:t>)</w:t>
      </w:r>
    </w:p>
    <w:p w:rsidR="00EC5B66" w:rsidRDefault="00EC5B66" w:rsidP="00EC5B66">
      <w:pPr>
        <w:pStyle w:val="NormalWeb"/>
        <w:shd w:val="clear" w:color="auto" w:fill="FFFFFF"/>
        <w:spacing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  <w:r w:rsidRPr="00EC5B66">
        <w:rPr>
          <w:rFonts w:ascii="Cambria" w:hAnsi="Cambria"/>
          <w:b/>
          <w:spacing w:val="1"/>
          <w:sz w:val="26"/>
          <w:szCs w:val="26"/>
        </w:rPr>
        <w:t xml:space="preserve">Além do disposto nos incisos deste artigo, também poderão ser </w:t>
      </w:r>
      <w:r w:rsidRPr="007E606D">
        <w:rPr>
          <w:rFonts w:ascii="Cambria" w:hAnsi="Cambria"/>
          <w:b/>
          <w:spacing w:val="1"/>
          <w:sz w:val="26"/>
          <w:szCs w:val="26"/>
          <w:highlight w:val="yellow"/>
        </w:rPr>
        <w:t xml:space="preserve">utilizados prova testemunhal, imagem, vídeo ou qualquer outro meio de prova em direito </w:t>
      </w:r>
      <w:proofErr w:type="gramStart"/>
      <w:r w:rsidRPr="007E606D">
        <w:rPr>
          <w:rFonts w:ascii="Cambria" w:hAnsi="Cambria"/>
          <w:b/>
          <w:spacing w:val="1"/>
          <w:sz w:val="26"/>
          <w:szCs w:val="26"/>
          <w:highlight w:val="yellow"/>
        </w:rPr>
        <w:t>admitido</w:t>
      </w:r>
      <w:r w:rsidRPr="00EC5B66">
        <w:rPr>
          <w:rFonts w:ascii="Cambria" w:hAnsi="Cambria"/>
          <w:spacing w:val="1"/>
          <w:sz w:val="26"/>
          <w:szCs w:val="26"/>
        </w:rPr>
        <w:t>.</w:t>
      </w:r>
      <w:r w:rsidRPr="00EC5B66">
        <w:rPr>
          <w:rFonts w:ascii="Cambria" w:hAnsi="Cambria"/>
          <w:spacing w:val="1"/>
          <w:sz w:val="26"/>
          <w:szCs w:val="26"/>
          <w:u w:val="single"/>
        </w:rPr>
        <w:t>(</w:t>
      </w:r>
      <w:proofErr w:type="gramEnd"/>
      <w:r w:rsidRPr="00995026">
        <w:rPr>
          <w:rFonts w:ascii="Cambria" w:hAnsi="Cambria"/>
          <w:b/>
          <w:spacing w:val="1"/>
          <w:sz w:val="26"/>
          <w:szCs w:val="26"/>
          <w:u w:val="single"/>
        </w:rPr>
        <w:t>§ 3°, do Art</w:t>
      </w:r>
      <w:r w:rsidRPr="00EC5B66">
        <w:rPr>
          <w:rFonts w:ascii="Cambria" w:hAnsi="Cambria"/>
          <w:b/>
          <w:spacing w:val="1"/>
          <w:sz w:val="26"/>
          <w:szCs w:val="26"/>
          <w:u w:val="single"/>
        </w:rPr>
        <w:t xml:space="preserve">. 3º, da </w:t>
      </w:r>
      <w:r w:rsidRPr="00E8570E">
        <w:rPr>
          <w:rFonts w:ascii="Cambria" w:hAnsi="Cambria" w:cs="Calibri Light"/>
          <w:b/>
          <w:sz w:val="26"/>
          <w:szCs w:val="26"/>
          <w:highlight w:val="yellow"/>
          <w:u w:val="single"/>
        </w:rPr>
        <w:t>Resolução nº 432</w:t>
      </w:r>
      <w:r w:rsidRPr="00EC5B66">
        <w:rPr>
          <w:rFonts w:ascii="Cambria" w:hAnsi="Cambria" w:cs="Calibri Light"/>
          <w:b/>
          <w:sz w:val="26"/>
          <w:szCs w:val="26"/>
          <w:u w:val="single"/>
        </w:rPr>
        <w:t>, de 23 de janeiro de 2013, do Conselho Nacional de Trânsito – CONTRAN</w:t>
      </w:r>
      <w:r>
        <w:rPr>
          <w:rFonts w:ascii="Cambria" w:hAnsi="Cambria"/>
          <w:spacing w:val="1"/>
          <w:sz w:val="26"/>
          <w:szCs w:val="26"/>
        </w:rPr>
        <w:t>)</w:t>
      </w:r>
    </w:p>
    <w:p w:rsidR="00EC5B66" w:rsidRDefault="00EC5B66" w:rsidP="00EC5B66">
      <w:pPr>
        <w:pStyle w:val="NormalWeb"/>
        <w:shd w:val="clear" w:color="auto" w:fill="FFFFFF"/>
        <w:spacing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  <w:r w:rsidRPr="00EC5B66">
        <w:rPr>
          <w:rFonts w:ascii="Cambria" w:hAnsi="Cambria"/>
          <w:spacing w:val="1"/>
          <w:sz w:val="26"/>
          <w:szCs w:val="26"/>
        </w:rPr>
        <w:t xml:space="preserve">Se o condutor </w:t>
      </w:r>
      <w:r w:rsidRPr="00EC5B66">
        <w:rPr>
          <w:rFonts w:ascii="Cambria" w:hAnsi="Cambria"/>
          <w:b/>
          <w:spacing w:val="1"/>
          <w:sz w:val="26"/>
          <w:szCs w:val="26"/>
          <w:u w:val="single"/>
        </w:rPr>
        <w:t>apresentar sinais de alteração da capacidade psicomotora</w:t>
      </w:r>
      <w:r w:rsidRPr="00EC5B66">
        <w:rPr>
          <w:rFonts w:ascii="Cambria" w:hAnsi="Cambria"/>
          <w:spacing w:val="1"/>
          <w:sz w:val="26"/>
          <w:szCs w:val="26"/>
        </w:rPr>
        <w:t xml:space="preserve"> na forma do art. 5º ou haja comprovação dessa situação por meio do </w:t>
      </w:r>
      <w:r w:rsidRPr="00EC5B66">
        <w:rPr>
          <w:rFonts w:ascii="Cambria" w:hAnsi="Cambria"/>
          <w:b/>
          <w:spacing w:val="1"/>
          <w:sz w:val="26"/>
          <w:szCs w:val="26"/>
          <w:u w:val="single"/>
        </w:rPr>
        <w:t xml:space="preserve">teste de </w:t>
      </w:r>
      <w:proofErr w:type="spellStart"/>
      <w:r w:rsidRPr="00EC5B66">
        <w:rPr>
          <w:rFonts w:ascii="Cambria" w:hAnsi="Cambria"/>
          <w:b/>
          <w:spacing w:val="1"/>
          <w:sz w:val="26"/>
          <w:szCs w:val="26"/>
          <w:u w:val="single"/>
        </w:rPr>
        <w:t>etilômetro</w:t>
      </w:r>
      <w:proofErr w:type="spellEnd"/>
      <w:r w:rsidRPr="00EC5B66">
        <w:rPr>
          <w:rFonts w:ascii="Cambria" w:hAnsi="Cambria"/>
          <w:spacing w:val="1"/>
          <w:sz w:val="26"/>
          <w:szCs w:val="26"/>
        </w:rPr>
        <w:t xml:space="preserve"> e houver encaminhamento do condutor para a realização do exame de sangue ou exame clínico, não será necessário aguardar o resultado desses exames para fins de autuação administrativa.</w:t>
      </w:r>
      <w:r w:rsidRPr="00EC5B66">
        <w:rPr>
          <w:rFonts w:ascii="Cambria" w:hAnsi="Cambria"/>
          <w:spacing w:val="1"/>
          <w:sz w:val="26"/>
          <w:szCs w:val="26"/>
          <w:u w:val="single"/>
        </w:rPr>
        <w:t>(§ 3°, do</w:t>
      </w:r>
      <w:r w:rsidRPr="00EC5B66">
        <w:rPr>
          <w:rFonts w:ascii="Cambria" w:hAnsi="Cambria"/>
          <w:b/>
          <w:spacing w:val="1"/>
          <w:sz w:val="26"/>
          <w:szCs w:val="26"/>
          <w:u w:val="single"/>
        </w:rPr>
        <w:t xml:space="preserve"> Art. 3º, da </w:t>
      </w:r>
      <w:r w:rsidRPr="00EC5B66">
        <w:rPr>
          <w:rFonts w:ascii="Cambria" w:hAnsi="Cambria" w:cs="Calibri Light"/>
          <w:b/>
          <w:sz w:val="26"/>
          <w:szCs w:val="26"/>
          <w:u w:val="single"/>
        </w:rPr>
        <w:t>Resolução nº 432, de 23 de janeiro de 2013, do Conselho Nacional de Trânsito – CONTRAN</w:t>
      </w:r>
      <w:r>
        <w:rPr>
          <w:rFonts w:ascii="Cambria" w:hAnsi="Cambria"/>
          <w:spacing w:val="1"/>
          <w:sz w:val="26"/>
          <w:szCs w:val="26"/>
        </w:rPr>
        <w:t>).</w:t>
      </w:r>
    </w:p>
    <w:p w:rsidR="00EC5B66" w:rsidRDefault="00EC5B66" w:rsidP="00EC5B66">
      <w:pPr>
        <w:pStyle w:val="NormalWeb"/>
        <w:shd w:val="clear" w:color="auto" w:fill="FFFFFF"/>
        <w:spacing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  <w:r>
        <w:rPr>
          <w:rFonts w:ascii="Cambria" w:hAnsi="Cambria"/>
          <w:spacing w:val="1"/>
          <w:sz w:val="26"/>
          <w:szCs w:val="26"/>
        </w:rPr>
        <w:t>Veja nobre julgador</w:t>
      </w:r>
      <w:r w:rsidR="0074263C">
        <w:rPr>
          <w:rFonts w:ascii="Cambria" w:hAnsi="Cambria"/>
          <w:spacing w:val="1"/>
          <w:sz w:val="26"/>
          <w:szCs w:val="26"/>
        </w:rPr>
        <w:t>, que o agente</w:t>
      </w:r>
      <w:r>
        <w:rPr>
          <w:rFonts w:ascii="Cambria" w:hAnsi="Cambria"/>
          <w:spacing w:val="1"/>
          <w:sz w:val="26"/>
          <w:szCs w:val="26"/>
        </w:rPr>
        <w:t xml:space="preserve"> sequer fora franqueado ao condutor a possibilidade de realizar o famigerado </w:t>
      </w:r>
      <w:r w:rsidRPr="00EC5B66">
        <w:rPr>
          <w:rFonts w:ascii="Cambria" w:hAnsi="Cambria"/>
          <w:spacing w:val="1"/>
          <w:sz w:val="26"/>
          <w:szCs w:val="26"/>
        </w:rPr>
        <w:t xml:space="preserve">teste de </w:t>
      </w:r>
      <w:proofErr w:type="spellStart"/>
      <w:r w:rsidRPr="00EC5B66">
        <w:rPr>
          <w:rFonts w:ascii="Cambria" w:hAnsi="Cambria"/>
          <w:spacing w:val="1"/>
          <w:sz w:val="26"/>
          <w:szCs w:val="26"/>
        </w:rPr>
        <w:t>etilômetro</w:t>
      </w:r>
      <w:proofErr w:type="spellEnd"/>
      <w:r>
        <w:rPr>
          <w:rFonts w:ascii="Cambria" w:hAnsi="Cambria"/>
          <w:spacing w:val="1"/>
          <w:sz w:val="26"/>
          <w:szCs w:val="26"/>
        </w:rPr>
        <w:t xml:space="preserve">, de modo que não há falar-se </w:t>
      </w:r>
      <w:r w:rsidRPr="00E8570E">
        <w:rPr>
          <w:rFonts w:ascii="Cambria" w:hAnsi="Cambria"/>
          <w:b/>
          <w:spacing w:val="1"/>
          <w:sz w:val="26"/>
          <w:szCs w:val="26"/>
          <w:highlight w:val="yellow"/>
        </w:rPr>
        <w:t xml:space="preserve">recusa a ser submetido a teste, </w:t>
      </w:r>
      <w:proofErr w:type="spellStart"/>
      <w:r w:rsidRPr="00E8570E">
        <w:rPr>
          <w:rFonts w:ascii="Cambria" w:hAnsi="Cambria"/>
          <w:b/>
          <w:spacing w:val="1"/>
          <w:sz w:val="26"/>
          <w:szCs w:val="26"/>
          <w:highlight w:val="yellow"/>
        </w:rPr>
        <w:lastRenderedPageBreak/>
        <w:t>exame</w:t>
      </w:r>
      <w:r w:rsidRPr="00EC5B66">
        <w:rPr>
          <w:rFonts w:ascii="Cambria" w:hAnsi="Cambria"/>
          <w:b/>
          <w:spacing w:val="1"/>
          <w:sz w:val="26"/>
          <w:szCs w:val="26"/>
        </w:rPr>
        <w:t>clínico</w:t>
      </w:r>
      <w:proofErr w:type="spellEnd"/>
      <w:r w:rsidRPr="00EC5B66">
        <w:rPr>
          <w:rFonts w:ascii="Cambria" w:hAnsi="Cambria"/>
          <w:b/>
          <w:spacing w:val="1"/>
          <w:sz w:val="26"/>
          <w:szCs w:val="26"/>
        </w:rPr>
        <w:t xml:space="preserve">, perícia ou outro procedimento que permita </w:t>
      </w:r>
      <w:r w:rsidRPr="00E8570E">
        <w:rPr>
          <w:rFonts w:ascii="Cambria" w:hAnsi="Cambria"/>
          <w:b/>
          <w:spacing w:val="1"/>
          <w:sz w:val="26"/>
          <w:szCs w:val="26"/>
          <w:highlight w:val="yellow"/>
        </w:rPr>
        <w:t>certificar influência de álcoo</w:t>
      </w:r>
      <w:r w:rsidRPr="00EC5B66">
        <w:rPr>
          <w:rFonts w:ascii="Cambria" w:hAnsi="Cambria"/>
          <w:b/>
          <w:spacing w:val="1"/>
          <w:sz w:val="26"/>
          <w:szCs w:val="26"/>
        </w:rPr>
        <w:t>l</w:t>
      </w:r>
      <w:r>
        <w:rPr>
          <w:rFonts w:ascii="Cambria" w:hAnsi="Cambria"/>
          <w:spacing w:val="1"/>
          <w:sz w:val="26"/>
          <w:szCs w:val="26"/>
        </w:rPr>
        <w:t>.</w:t>
      </w:r>
    </w:p>
    <w:p w:rsidR="00EC5B66" w:rsidRDefault="00EC5B66" w:rsidP="00EC5B66">
      <w:pPr>
        <w:pStyle w:val="NormalWeb"/>
        <w:shd w:val="clear" w:color="auto" w:fill="FFFFFF"/>
        <w:spacing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  <w:r>
        <w:rPr>
          <w:rFonts w:ascii="Cambria" w:hAnsi="Cambria"/>
          <w:spacing w:val="1"/>
          <w:sz w:val="26"/>
          <w:szCs w:val="26"/>
        </w:rPr>
        <w:t>Tanto é verdade que n</w:t>
      </w:r>
      <w:r w:rsidRPr="00EC5B66">
        <w:rPr>
          <w:rFonts w:ascii="Cambria" w:hAnsi="Cambria"/>
          <w:spacing w:val="1"/>
          <w:sz w:val="26"/>
          <w:szCs w:val="26"/>
        </w:rPr>
        <w:t xml:space="preserve">o </w:t>
      </w:r>
      <w:r w:rsidRPr="00E8570E">
        <w:rPr>
          <w:rFonts w:ascii="Cambria" w:hAnsi="Cambria"/>
          <w:b/>
          <w:spacing w:val="1"/>
          <w:sz w:val="26"/>
          <w:szCs w:val="26"/>
          <w:highlight w:val="yellow"/>
          <w:u w:val="single"/>
        </w:rPr>
        <w:t>auto de infração lavrado pelo agente da autoridade de trânsito não há nenhuma descrição de eventuais sinais de que o condutor estivesse conduzindo sob a influência de álcool ou qualquer outra substância entorpecente</w:t>
      </w:r>
      <w:r w:rsidRPr="00EC5B66">
        <w:rPr>
          <w:rFonts w:ascii="Cambria" w:hAnsi="Cambria"/>
          <w:spacing w:val="1"/>
          <w:sz w:val="26"/>
          <w:szCs w:val="26"/>
        </w:rPr>
        <w:t>.</w:t>
      </w:r>
    </w:p>
    <w:p w:rsidR="00EC5B66" w:rsidRDefault="00E52D68" w:rsidP="00EC5B66">
      <w:pPr>
        <w:pStyle w:val="NormalWeb"/>
        <w:shd w:val="clear" w:color="auto" w:fill="FFFFFF"/>
        <w:spacing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  <w:r w:rsidRPr="00E8570E">
        <w:rPr>
          <w:rFonts w:ascii="Cambria" w:hAnsi="Cambria"/>
          <w:spacing w:val="1"/>
          <w:sz w:val="26"/>
          <w:szCs w:val="26"/>
          <w:highlight w:val="yellow"/>
        </w:rPr>
        <w:t>O recorrente foi autuado acusado de dirigir embriagado. Contudo, em nenhum momento se recusou a realizar os testes de alcoolemia e que mesmo assim foi lavrado o auto de infração. Outrossim, em nenhum momento o policial informou que ele poderia ser autuado apenas foi informado de que sua habilitação ficaria retida</w:t>
      </w:r>
      <w:r w:rsidRPr="00E52D68">
        <w:rPr>
          <w:rFonts w:ascii="Cambria" w:hAnsi="Cambria"/>
          <w:spacing w:val="1"/>
          <w:sz w:val="26"/>
          <w:szCs w:val="26"/>
        </w:rPr>
        <w:t>.</w:t>
      </w:r>
    </w:p>
    <w:p w:rsidR="0074263C" w:rsidRDefault="0074263C" w:rsidP="00EC5B66">
      <w:pPr>
        <w:pStyle w:val="NormalWeb"/>
        <w:shd w:val="clear" w:color="auto" w:fill="FFFFFF"/>
        <w:spacing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  <w:r>
        <w:rPr>
          <w:rFonts w:ascii="Cambria" w:hAnsi="Cambria"/>
          <w:spacing w:val="1"/>
          <w:sz w:val="26"/>
          <w:szCs w:val="26"/>
        </w:rPr>
        <w:t xml:space="preserve">É sabido que </w:t>
      </w:r>
      <w:r w:rsidRPr="0074263C">
        <w:rPr>
          <w:rFonts w:ascii="Cambria" w:hAnsi="Cambria"/>
          <w:spacing w:val="1"/>
          <w:sz w:val="26"/>
          <w:szCs w:val="26"/>
        </w:rPr>
        <w:t xml:space="preserve">a verificação do estado de embriaguez, ao menos para cominação de penalidade administrativa, pode ser feita por outros meios de prova que não o teste do </w:t>
      </w:r>
      <w:proofErr w:type="spellStart"/>
      <w:r w:rsidRPr="0074263C">
        <w:rPr>
          <w:rFonts w:ascii="Cambria" w:hAnsi="Cambria"/>
          <w:spacing w:val="1"/>
          <w:sz w:val="26"/>
          <w:szCs w:val="26"/>
        </w:rPr>
        <w:t>etilômetro</w:t>
      </w:r>
      <w:proofErr w:type="spellEnd"/>
      <w:r w:rsidRPr="0074263C">
        <w:rPr>
          <w:rFonts w:ascii="Cambria" w:hAnsi="Cambria"/>
          <w:spacing w:val="1"/>
          <w:sz w:val="26"/>
          <w:szCs w:val="26"/>
        </w:rPr>
        <w:t>.</w:t>
      </w:r>
    </w:p>
    <w:p w:rsidR="0074263C" w:rsidRDefault="0074263C" w:rsidP="00EC5B66">
      <w:pPr>
        <w:pStyle w:val="NormalWeb"/>
        <w:shd w:val="clear" w:color="auto" w:fill="FFFFFF"/>
        <w:spacing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  <w:r>
        <w:rPr>
          <w:rFonts w:ascii="Cambria" w:hAnsi="Cambria"/>
          <w:spacing w:val="1"/>
          <w:sz w:val="26"/>
          <w:szCs w:val="26"/>
        </w:rPr>
        <w:t xml:space="preserve">Igualmente, </w:t>
      </w:r>
      <w:r w:rsidRPr="00E8570E">
        <w:rPr>
          <w:rFonts w:ascii="Cambria" w:hAnsi="Cambria"/>
          <w:spacing w:val="1"/>
          <w:sz w:val="26"/>
          <w:szCs w:val="26"/>
          <w:highlight w:val="yellow"/>
        </w:rPr>
        <w:t>a jurisprudência exige que a embriaguez esteja demonstrada por outros meios de prova, não podendo ser decorrência automática da recusa em realizar o teste</w:t>
      </w:r>
      <w:r w:rsidRPr="0074263C">
        <w:rPr>
          <w:rFonts w:ascii="Cambria" w:hAnsi="Cambria"/>
          <w:spacing w:val="1"/>
          <w:sz w:val="26"/>
          <w:szCs w:val="26"/>
        </w:rPr>
        <w:t>.</w:t>
      </w:r>
    </w:p>
    <w:p w:rsidR="00BF4867" w:rsidRDefault="00BF4867" w:rsidP="00BF486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z w:val="26"/>
          <w:szCs w:val="26"/>
        </w:rPr>
      </w:pPr>
      <w:r w:rsidRPr="00E8570E">
        <w:rPr>
          <w:rFonts w:ascii="Cambria" w:hAnsi="Cambria"/>
          <w:sz w:val="26"/>
          <w:szCs w:val="26"/>
          <w:highlight w:val="yellow"/>
        </w:rPr>
        <w:t xml:space="preserve">O que por si só, </w:t>
      </w:r>
      <w:proofErr w:type="gramStart"/>
      <w:r w:rsidRPr="00E8570E">
        <w:rPr>
          <w:rFonts w:ascii="Cambria" w:hAnsi="Cambria"/>
          <w:sz w:val="26"/>
          <w:szCs w:val="26"/>
          <w:highlight w:val="yellow"/>
        </w:rPr>
        <w:t>da azo</w:t>
      </w:r>
      <w:proofErr w:type="gramEnd"/>
      <w:r w:rsidRPr="00E8570E">
        <w:rPr>
          <w:rFonts w:ascii="Cambria" w:hAnsi="Cambria"/>
          <w:sz w:val="26"/>
          <w:szCs w:val="26"/>
          <w:highlight w:val="yellow"/>
        </w:rPr>
        <w:t xml:space="preserve"> a entendimento de fragilidade da presunção de veracidade a que goza </w:t>
      </w:r>
      <w:r w:rsidR="00F8221B" w:rsidRPr="00E8570E">
        <w:rPr>
          <w:rFonts w:ascii="Cambria" w:hAnsi="Cambria"/>
          <w:sz w:val="26"/>
          <w:szCs w:val="26"/>
          <w:highlight w:val="yellow"/>
        </w:rPr>
        <w:t>o agente pú</w:t>
      </w:r>
      <w:r w:rsidRPr="00E8570E">
        <w:rPr>
          <w:rFonts w:ascii="Cambria" w:hAnsi="Cambria"/>
          <w:sz w:val="26"/>
          <w:szCs w:val="26"/>
          <w:highlight w:val="yellow"/>
        </w:rPr>
        <w:t>blico</w:t>
      </w:r>
      <w:r w:rsidRPr="00DB2F81">
        <w:rPr>
          <w:rFonts w:ascii="Cambria" w:hAnsi="Cambria"/>
          <w:sz w:val="26"/>
          <w:szCs w:val="26"/>
        </w:rPr>
        <w:t>.</w:t>
      </w:r>
    </w:p>
    <w:p w:rsidR="00BF4867" w:rsidRDefault="00BF4867" w:rsidP="00BF486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z w:val="26"/>
          <w:szCs w:val="26"/>
        </w:rPr>
      </w:pPr>
    </w:p>
    <w:p w:rsidR="00630200" w:rsidRDefault="00630200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DB2F81">
        <w:rPr>
          <w:rFonts w:ascii="Cambria" w:hAnsi="Cambria"/>
          <w:spacing w:val="1"/>
          <w:sz w:val="26"/>
          <w:szCs w:val="26"/>
        </w:rPr>
        <w:t xml:space="preserve">O ato administrativo </w:t>
      </w:r>
      <w:r w:rsidRPr="00DB2F81">
        <w:rPr>
          <w:rFonts w:ascii="Cambria" w:hAnsi="Cambria"/>
          <w:b/>
          <w:spacing w:val="1"/>
          <w:sz w:val="26"/>
          <w:szCs w:val="26"/>
        </w:rPr>
        <w:t>não</w:t>
      </w:r>
      <w:r w:rsidRPr="00DB2F81">
        <w:rPr>
          <w:rFonts w:ascii="Cambria" w:hAnsi="Cambria"/>
          <w:spacing w:val="1"/>
          <w:sz w:val="26"/>
          <w:szCs w:val="26"/>
        </w:rPr>
        <w:t xml:space="preserve"> deve ser considerado para fins de imposição de penalidade, pois houve desrespeito às formalidades legais.</w:t>
      </w:r>
    </w:p>
    <w:p w:rsidR="00E06438" w:rsidRDefault="00E06438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581F0A" w:rsidRDefault="00F210E6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>O</w:t>
      </w:r>
      <w:r w:rsidR="00581F0A">
        <w:rPr>
          <w:rFonts w:ascii="Cambria" w:hAnsi="Cambria" w:cs="Courier New"/>
          <w:sz w:val="26"/>
          <w:szCs w:val="26"/>
        </w:rPr>
        <w:t xml:space="preserve"> ato administrativo deve vicejar perfeito, pois serve para imputar uma responsabilidade ao administrado.</w:t>
      </w:r>
    </w:p>
    <w:p w:rsidR="00671516" w:rsidRDefault="00671516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766CF7" w:rsidRDefault="00C85C6F" w:rsidP="00E06438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 xml:space="preserve">Destarte, cabe </w:t>
      </w:r>
      <w:r w:rsidR="00E06438">
        <w:rPr>
          <w:rFonts w:ascii="Cambria" w:hAnsi="Cambria" w:cs="Courier New"/>
          <w:sz w:val="26"/>
          <w:szCs w:val="26"/>
        </w:rPr>
        <w:t xml:space="preserve">a autoridade no cotejo do Auto de Infração identificar que </w:t>
      </w:r>
      <w:r>
        <w:rPr>
          <w:rFonts w:ascii="Cambria" w:hAnsi="Cambria" w:cs="Courier New"/>
          <w:sz w:val="26"/>
          <w:szCs w:val="26"/>
        </w:rPr>
        <w:t>as irregularidades</w:t>
      </w:r>
      <w:r w:rsidR="00CF1E11">
        <w:rPr>
          <w:rFonts w:ascii="Cambria" w:hAnsi="Cambria" w:cs="Courier New"/>
          <w:sz w:val="26"/>
          <w:szCs w:val="26"/>
        </w:rPr>
        <w:t>,</w:t>
      </w:r>
      <w:r w:rsidR="00630200">
        <w:rPr>
          <w:rFonts w:ascii="Cambria" w:hAnsi="Cambria" w:cs="Courier New"/>
          <w:sz w:val="26"/>
          <w:szCs w:val="26"/>
        </w:rPr>
        <w:t xml:space="preserve"> como </w:t>
      </w:r>
      <w:r w:rsidR="00E06438">
        <w:rPr>
          <w:rFonts w:ascii="Cambria" w:hAnsi="Cambria" w:cs="Courier New"/>
          <w:sz w:val="26"/>
          <w:szCs w:val="26"/>
        </w:rPr>
        <w:t xml:space="preserve">determina </w:t>
      </w:r>
      <w:r w:rsidR="00630200">
        <w:rPr>
          <w:rFonts w:ascii="Cambria" w:hAnsi="Cambria" w:cs="Courier New"/>
          <w:sz w:val="26"/>
          <w:szCs w:val="26"/>
        </w:rPr>
        <w:t xml:space="preserve">a legislação de trânsito e </w:t>
      </w:r>
      <w:r w:rsidR="00CF1E11">
        <w:rPr>
          <w:rFonts w:ascii="Cambria" w:hAnsi="Cambria" w:cs="Courier New"/>
          <w:sz w:val="26"/>
          <w:szCs w:val="26"/>
        </w:rPr>
        <w:t>C</w:t>
      </w:r>
      <w:r w:rsidR="00630200">
        <w:rPr>
          <w:rFonts w:ascii="Cambria" w:hAnsi="Cambria" w:cs="Courier New"/>
          <w:sz w:val="26"/>
          <w:szCs w:val="26"/>
        </w:rPr>
        <w:t>onstitucional</w:t>
      </w:r>
      <w:r w:rsidR="0085565E">
        <w:rPr>
          <w:rFonts w:ascii="Cambria" w:hAnsi="Cambria" w:cs="Courier New"/>
          <w:sz w:val="26"/>
          <w:szCs w:val="26"/>
        </w:rPr>
        <w:t xml:space="preserve">, senão vejamos: </w:t>
      </w:r>
    </w:p>
    <w:p w:rsidR="0085565E" w:rsidRDefault="0085565E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85565E" w:rsidRDefault="0085565E" w:rsidP="0085565E">
      <w:pPr>
        <w:spacing w:line="360" w:lineRule="auto"/>
        <w:ind w:left="226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b/>
          <w:sz w:val="26"/>
          <w:szCs w:val="26"/>
        </w:rPr>
        <w:t>“</w:t>
      </w:r>
      <w:r w:rsidRPr="0085565E">
        <w:rPr>
          <w:rFonts w:ascii="Cambria" w:hAnsi="Cambria" w:cs="Courier New"/>
          <w:b/>
          <w:sz w:val="26"/>
          <w:szCs w:val="26"/>
        </w:rPr>
        <w:t>Art. 281</w:t>
      </w:r>
      <w:r w:rsidRPr="0085565E">
        <w:rPr>
          <w:rFonts w:ascii="Cambria" w:hAnsi="Cambria" w:cs="Courier New"/>
          <w:sz w:val="26"/>
          <w:szCs w:val="26"/>
        </w:rPr>
        <w:t>. A autoridade de trânsito, na esfera da competência estabelecida neste Código e dentro de sua circunscrição, julgará a consistência do auto de infração e aplicará a penalidade cabível.</w:t>
      </w:r>
    </w:p>
    <w:p w:rsidR="0085565E" w:rsidRPr="0085565E" w:rsidRDefault="0085565E" w:rsidP="0085565E">
      <w:pPr>
        <w:spacing w:line="360" w:lineRule="auto"/>
        <w:ind w:left="2268"/>
        <w:jc w:val="both"/>
        <w:rPr>
          <w:rFonts w:ascii="Cambria" w:hAnsi="Cambria" w:cs="Courier New"/>
          <w:sz w:val="26"/>
          <w:szCs w:val="26"/>
        </w:rPr>
      </w:pPr>
    </w:p>
    <w:p w:rsidR="0085565E" w:rsidRDefault="0085565E" w:rsidP="0085565E">
      <w:pPr>
        <w:pStyle w:val="NormalWeb"/>
        <w:shd w:val="clear" w:color="auto" w:fill="FFFFFF"/>
        <w:spacing w:before="0" w:beforeAutospacing="0" w:after="0" w:afterAutospacing="0" w:line="360" w:lineRule="auto"/>
        <w:ind w:left="2268"/>
        <w:jc w:val="both"/>
        <w:rPr>
          <w:rFonts w:ascii="Cambria" w:hAnsi="Cambria" w:cs="Courier New"/>
          <w:sz w:val="26"/>
          <w:szCs w:val="26"/>
        </w:rPr>
      </w:pPr>
      <w:r w:rsidRPr="0085565E">
        <w:rPr>
          <w:rFonts w:ascii="Cambria" w:hAnsi="Cambria" w:cs="Courier New"/>
          <w:b/>
          <w:sz w:val="26"/>
          <w:szCs w:val="26"/>
        </w:rPr>
        <w:t>Parágrafo único</w:t>
      </w:r>
      <w:r w:rsidRPr="0085565E">
        <w:rPr>
          <w:rFonts w:ascii="Cambria" w:hAnsi="Cambria" w:cs="Courier New"/>
          <w:sz w:val="26"/>
          <w:szCs w:val="26"/>
        </w:rPr>
        <w:t xml:space="preserve">. </w:t>
      </w:r>
      <w:r w:rsidRPr="0085565E">
        <w:rPr>
          <w:rFonts w:ascii="Cambria" w:hAnsi="Cambria" w:cs="Courier New"/>
          <w:b/>
          <w:sz w:val="26"/>
          <w:szCs w:val="26"/>
        </w:rPr>
        <w:t>O auto de infração será arquivado e seu registro julgado insubsistente</w:t>
      </w:r>
      <w:r>
        <w:rPr>
          <w:rFonts w:ascii="Cambria" w:hAnsi="Cambria" w:cs="Courier New"/>
          <w:b/>
          <w:sz w:val="26"/>
          <w:szCs w:val="26"/>
        </w:rPr>
        <w:t>:</w:t>
      </w:r>
    </w:p>
    <w:p w:rsidR="0085565E" w:rsidRDefault="0085565E" w:rsidP="0085565E">
      <w:pPr>
        <w:pStyle w:val="NormalWeb"/>
        <w:shd w:val="clear" w:color="auto" w:fill="FFFFFF"/>
        <w:spacing w:before="0" w:beforeAutospacing="0" w:after="0" w:afterAutospacing="0" w:line="360" w:lineRule="auto"/>
        <w:ind w:left="2268"/>
        <w:jc w:val="both"/>
        <w:rPr>
          <w:rFonts w:ascii="Cambria" w:hAnsi="Cambria" w:cs="Courier New"/>
          <w:sz w:val="26"/>
          <w:szCs w:val="26"/>
        </w:rPr>
      </w:pPr>
    </w:p>
    <w:p w:rsidR="0085565E" w:rsidRDefault="0085565E" w:rsidP="0085565E">
      <w:pPr>
        <w:pStyle w:val="NormalWeb"/>
        <w:shd w:val="clear" w:color="auto" w:fill="FFFFFF"/>
        <w:spacing w:before="0" w:beforeAutospacing="0" w:after="0" w:afterAutospacing="0" w:line="360" w:lineRule="auto"/>
        <w:ind w:left="2268"/>
        <w:jc w:val="both"/>
        <w:rPr>
          <w:rFonts w:ascii="Cambria" w:hAnsi="Cambria" w:cs="Courier New"/>
          <w:sz w:val="26"/>
          <w:szCs w:val="26"/>
        </w:rPr>
      </w:pPr>
      <w:r w:rsidRPr="0085565E">
        <w:rPr>
          <w:rFonts w:ascii="Cambria" w:hAnsi="Cambria" w:cs="Courier New"/>
          <w:sz w:val="26"/>
          <w:szCs w:val="26"/>
        </w:rPr>
        <w:t xml:space="preserve">I - </w:t>
      </w:r>
      <w:proofErr w:type="gramStart"/>
      <w:r w:rsidRPr="0085565E">
        <w:rPr>
          <w:rFonts w:ascii="Cambria" w:hAnsi="Cambria" w:cs="Courier New"/>
          <w:sz w:val="26"/>
          <w:szCs w:val="26"/>
        </w:rPr>
        <w:t>se</w:t>
      </w:r>
      <w:proofErr w:type="gramEnd"/>
      <w:r w:rsidRPr="0085565E">
        <w:rPr>
          <w:rFonts w:ascii="Cambria" w:hAnsi="Cambria" w:cs="Courier New"/>
          <w:sz w:val="26"/>
          <w:szCs w:val="26"/>
        </w:rPr>
        <w:t xml:space="preserve"> considerado inconsistente ou irregular;</w:t>
      </w:r>
    </w:p>
    <w:p w:rsidR="0085565E" w:rsidRDefault="0085565E" w:rsidP="0085565E">
      <w:pPr>
        <w:pStyle w:val="NormalWeb"/>
        <w:shd w:val="clear" w:color="auto" w:fill="FFFFFF"/>
        <w:spacing w:before="0" w:beforeAutospacing="0" w:after="0" w:afterAutospacing="0" w:line="360" w:lineRule="auto"/>
        <w:ind w:left="2268"/>
        <w:jc w:val="both"/>
        <w:rPr>
          <w:rFonts w:ascii="Cambria" w:hAnsi="Cambria" w:cs="Courier New"/>
          <w:sz w:val="26"/>
          <w:szCs w:val="26"/>
        </w:rPr>
      </w:pPr>
    </w:p>
    <w:p w:rsidR="0085565E" w:rsidRDefault="0085565E" w:rsidP="0085565E">
      <w:pPr>
        <w:pStyle w:val="NormalWeb"/>
        <w:shd w:val="clear" w:color="auto" w:fill="FFFFFF"/>
        <w:spacing w:before="0" w:beforeAutospacing="0" w:after="0" w:afterAutospacing="0" w:line="360" w:lineRule="auto"/>
        <w:ind w:left="2268"/>
        <w:jc w:val="both"/>
        <w:rPr>
          <w:rFonts w:ascii="Cambria" w:hAnsi="Cambria" w:cs="Courier New"/>
          <w:sz w:val="26"/>
          <w:szCs w:val="26"/>
        </w:rPr>
      </w:pPr>
      <w:r w:rsidRPr="0085565E">
        <w:rPr>
          <w:rFonts w:ascii="Cambria" w:hAnsi="Cambria" w:cs="Courier New"/>
          <w:sz w:val="26"/>
          <w:szCs w:val="26"/>
        </w:rPr>
        <w:t xml:space="preserve">II - </w:t>
      </w:r>
      <w:proofErr w:type="gramStart"/>
      <w:r w:rsidRPr="0085565E">
        <w:rPr>
          <w:rFonts w:ascii="Cambria" w:hAnsi="Cambria" w:cs="Courier New"/>
          <w:sz w:val="26"/>
          <w:szCs w:val="26"/>
        </w:rPr>
        <w:t>se</w:t>
      </w:r>
      <w:proofErr w:type="gramEnd"/>
      <w:r w:rsidRPr="0085565E">
        <w:rPr>
          <w:rFonts w:ascii="Cambria" w:hAnsi="Cambria" w:cs="Courier New"/>
          <w:sz w:val="26"/>
          <w:szCs w:val="26"/>
        </w:rPr>
        <w:t xml:space="preserve">, no prazo máximo de trinta dias, não for </w:t>
      </w:r>
      <w:r w:rsidRPr="0085565E">
        <w:rPr>
          <w:rFonts w:ascii="Cambria" w:hAnsi="Cambria" w:cs="Courier New"/>
          <w:b/>
          <w:sz w:val="26"/>
          <w:szCs w:val="26"/>
        </w:rPr>
        <w:t>expedida a notificação da autuação</w:t>
      </w:r>
      <w:r>
        <w:rPr>
          <w:rFonts w:ascii="Cambria" w:hAnsi="Cambria" w:cs="Courier New"/>
          <w:b/>
          <w:sz w:val="26"/>
          <w:szCs w:val="26"/>
        </w:rPr>
        <w:t>”</w:t>
      </w:r>
      <w:r w:rsidRPr="0085565E">
        <w:rPr>
          <w:rFonts w:ascii="Cambria" w:hAnsi="Cambria" w:cs="Courier New"/>
          <w:sz w:val="26"/>
          <w:szCs w:val="26"/>
        </w:rPr>
        <w:t xml:space="preserve">.  </w:t>
      </w:r>
      <w:r>
        <w:rPr>
          <w:rFonts w:ascii="Cambria" w:hAnsi="Cambria" w:cs="Courier New"/>
          <w:sz w:val="26"/>
          <w:szCs w:val="26"/>
        </w:rPr>
        <w:t>(</w:t>
      </w:r>
      <w:r w:rsidRPr="0085565E">
        <w:rPr>
          <w:rFonts w:ascii="Cambria" w:hAnsi="Cambria" w:cs="Courier New"/>
          <w:i/>
          <w:sz w:val="26"/>
          <w:szCs w:val="26"/>
        </w:rPr>
        <w:t>grifamos</w:t>
      </w:r>
      <w:r>
        <w:rPr>
          <w:rFonts w:ascii="Cambria" w:hAnsi="Cambria" w:cs="Courier New"/>
          <w:sz w:val="26"/>
          <w:szCs w:val="26"/>
        </w:rPr>
        <w:t>)</w:t>
      </w:r>
    </w:p>
    <w:p w:rsidR="00CF1E11" w:rsidRDefault="00CF1E11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630200" w:rsidRDefault="00630200" w:rsidP="00630200">
      <w:pPr>
        <w:spacing w:line="360" w:lineRule="auto"/>
        <w:ind w:firstLine="708"/>
        <w:jc w:val="both"/>
        <w:rPr>
          <w:rFonts w:asciiTheme="majorHAnsi" w:hAnsiTheme="majorHAnsi"/>
          <w:spacing w:val="1"/>
          <w:sz w:val="26"/>
          <w:szCs w:val="26"/>
        </w:rPr>
      </w:pPr>
      <w:r w:rsidRPr="008E11E3">
        <w:rPr>
          <w:rFonts w:asciiTheme="majorHAnsi" w:hAnsiTheme="majorHAnsi"/>
          <w:spacing w:val="1"/>
          <w:sz w:val="26"/>
          <w:szCs w:val="26"/>
        </w:rPr>
        <w:t xml:space="preserve">Inobservadas as regras legais para a aplicação da punição, deve esta ser reputada inválida, ainda que tenha sido paga. </w:t>
      </w:r>
    </w:p>
    <w:p w:rsidR="00630200" w:rsidRDefault="00630200" w:rsidP="00630200">
      <w:pPr>
        <w:spacing w:line="360" w:lineRule="auto"/>
        <w:ind w:firstLine="708"/>
        <w:jc w:val="both"/>
        <w:rPr>
          <w:rFonts w:asciiTheme="majorHAnsi" w:hAnsiTheme="majorHAnsi"/>
          <w:spacing w:val="1"/>
          <w:sz w:val="26"/>
          <w:szCs w:val="26"/>
        </w:rPr>
      </w:pPr>
    </w:p>
    <w:p w:rsidR="00630200" w:rsidRDefault="00630200" w:rsidP="00E06438">
      <w:pPr>
        <w:spacing w:line="360" w:lineRule="auto"/>
        <w:ind w:firstLine="708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pacing w:val="1"/>
          <w:sz w:val="26"/>
          <w:szCs w:val="26"/>
        </w:rPr>
        <w:t>Assim, a</w:t>
      </w:r>
      <w:r w:rsidRPr="008E11E3">
        <w:rPr>
          <w:rFonts w:asciiTheme="majorHAnsi" w:hAnsiTheme="majorHAnsi"/>
          <w:spacing w:val="1"/>
          <w:sz w:val="26"/>
          <w:szCs w:val="26"/>
        </w:rPr>
        <w:t>usente</w:t>
      </w:r>
      <w:r w:rsidR="00E06438">
        <w:rPr>
          <w:rFonts w:asciiTheme="majorHAnsi" w:hAnsiTheme="majorHAnsi"/>
          <w:spacing w:val="1"/>
          <w:sz w:val="26"/>
          <w:szCs w:val="26"/>
        </w:rPr>
        <w:t xml:space="preserve"> a análise de que houve esse cotejo no julgamento do auto de infração</w:t>
      </w:r>
      <w:r>
        <w:rPr>
          <w:rFonts w:asciiTheme="majorHAnsi" w:hAnsiTheme="majorHAnsi"/>
          <w:sz w:val="26"/>
          <w:szCs w:val="26"/>
        </w:rPr>
        <w:t xml:space="preserve">, resta anêmico e capenga o ato </w:t>
      </w:r>
      <w:r w:rsidR="00E06438">
        <w:rPr>
          <w:rFonts w:asciiTheme="majorHAnsi" w:hAnsiTheme="majorHAnsi"/>
          <w:sz w:val="26"/>
          <w:szCs w:val="26"/>
        </w:rPr>
        <w:t>administrativo</w:t>
      </w:r>
      <w:r>
        <w:rPr>
          <w:rFonts w:asciiTheme="majorHAnsi" w:hAnsiTheme="majorHAnsi"/>
          <w:sz w:val="26"/>
          <w:szCs w:val="26"/>
        </w:rPr>
        <w:t xml:space="preserve">, quinado a erros e fragilidade, não servindo para imputar qualquer responsabilidade </w:t>
      </w:r>
      <w:r w:rsidR="0094114E">
        <w:rPr>
          <w:rFonts w:asciiTheme="majorHAnsi" w:hAnsiTheme="majorHAnsi"/>
          <w:sz w:val="26"/>
          <w:szCs w:val="26"/>
        </w:rPr>
        <w:t>à</w:t>
      </w:r>
      <w:r>
        <w:rPr>
          <w:rFonts w:asciiTheme="majorHAnsi" w:hAnsiTheme="majorHAnsi"/>
          <w:sz w:val="26"/>
          <w:szCs w:val="26"/>
        </w:rPr>
        <w:t xml:space="preserve"> recorrente, sendo o caso de ser declarado inconsistente e </w:t>
      </w:r>
      <w:r w:rsidRPr="009E0E3C">
        <w:rPr>
          <w:rFonts w:asciiTheme="majorHAnsi" w:hAnsiTheme="majorHAnsi"/>
          <w:sz w:val="26"/>
          <w:szCs w:val="26"/>
        </w:rPr>
        <w:t>irregular</w:t>
      </w:r>
      <w:r>
        <w:rPr>
          <w:rFonts w:asciiTheme="majorHAnsi" w:hAnsiTheme="majorHAnsi"/>
          <w:sz w:val="26"/>
          <w:szCs w:val="26"/>
        </w:rPr>
        <w:t>, o que fica desde logo requerido.</w:t>
      </w:r>
    </w:p>
    <w:p w:rsidR="00630200" w:rsidRDefault="00630200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z w:val="26"/>
          <w:szCs w:val="26"/>
        </w:rPr>
      </w:pPr>
    </w:p>
    <w:p w:rsidR="00C9740F" w:rsidRDefault="00630200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DB2F81">
        <w:rPr>
          <w:rFonts w:ascii="Cambria" w:hAnsi="Cambria" w:cs="Calibri Light"/>
          <w:sz w:val="26"/>
          <w:szCs w:val="26"/>
        </w:rPr>
        <w:t xml:space="preserve">Ante tal fato, dado o desequilíbrio entre a aplicação da multa e a norma, é o bastante para </w:t>
      </w:r>
      <w:r w:rsidRPr="00C85C6F">
        <w:rPr>
          <w:rFonts w:ascii="Cambria" w:hAnsi="Cambria" w:cs="Calibri Light"/>
          <w:b/>
          <w:sz w:val="26"/>
          <w:szCs w:val="26"/>
        </w:rPr>
        <w:t>requerer</w:t>
      </w:r>
      <w:r w:rsidRPr="00DB2F81">
        <w:rPr>
          <w:rFonts w:ascii="Cambria" w:hAnsi="Cambria" w:cs="Calibri Light"/>
          <w:sz w:val="26"/>
          <w:szCs w:val="26"/>
        </w:rPr>
        <w:t xml:space="preserve"> seja considerado o </w:t>
      </w:r>
      <w:r w:rsidR="00252487">
        <w:rPr>
          <w:rFonts w:ascii="Cambria" w:hAnsi="Cambria" w:cs="Calibri Light"/>
          <w:sz w:val="26"/>
          <w:szCs w:val="26"/>
        </w:rPr>
        <w:t xml:space="preserve">ato </w:t>
      </w:r>
      <w:r w:rsidR="00252487">
        <w:rPr>
          <w:rFonts w:ascii="Cambria" w:hAnsi="Cambria" w:cs="Calibri Light"/>
          <w:sz w:val="26"/>
          <w:szCs w:val="26"/>
        </w:rPr>
        <w:lastRenderedPageBreak/>
        <w:t xml:space="preserve">administrativo viciado e, por conseguinte o </w:t>
      </w:r>
      <w:r w:rsidRPr="00DB2F81">
        <w:rPr>
          <w:rFonts w:ascii="Cambria" w:hAnsi="Cambria" w:cs="Calibri Light"/>
          <w:sz w:val="26"/>
          <w:szCs w:val="26"/>
        </w:rPr>
        <w:t xml:space="preserve">Auto de Infração irregular o qual deve ser </w:t>
      </w:r>
      <w:r w:rsidRPr="00C85C6F">
        <w:rPr>
          <w:rFonts w:ascii="Cambria" w:hAnsi="Cambria" w:cs="Calibri Light"/>
          <w:b/>
          <w:sz w:val="26"/>
          <w:szCs w:val="26"/>
        </w:rPr>
        <w:t>arquivado</w:t>
      </w:r>
      <w:r w:rsidRPr="00DB2F81">
        <w:rPr>
          <w:rFonts w:ascii="Cambria" w:hAnsi="Cambria" w:cs="Calibri Light"/>
          <w:sz w:val="26"/>
          <w:szCs w:val="26"/>
        </w:rPr>
        <w:t xml:space="preserve"> e seu </w:t>
      </w:r>
      <w:r w:rsidRPr="00C85C6F">
        <w:rPr>
          <w:rFonts w:ascii="Cambria" w:hAnsi="Cambria" w:cs="Calibri Light"/>
          <w:b/>
          <w:sz w:val="26"/>
          <w:szCs w:val="26"/>
          <w:u w:val="single"/>
        </w:rPr>
        <w:t>registro julgado insubsistente</w:t>
      </w:r>
      <w:r w:rsidRPr="00DB2F81">
        <w:rPr>
          <w:rFonts w:ascii="Cambria" w:hAnsi="Cambria" w:cs="Calibri Light"/>
          <w:sz w:val="26"/>
          <w:szCs w:val="26"/>
        </w:rPr>
        <w:t xml:space="preserve">, </w:t>
      </w:r>
      <w:r w:rsidR="00252487">
        <w:rPr>
          <w:rFonts w:ascii="Cambria" w:hAnsi="Cambria" w:cs="Calibri Light"/>
          <w:sz w:val="26"/>
          <w:szCs w:val="26"/>
        </w:rPr>
        <w:t xml:space="preserve">nos termos do </w:t>
      </w:r>
      <w:r w:rsidR="00252487" w:rsidRPr="00C85C6F">
        <w:rPr>
          <w:rFonts w:ascii="Cambria" w:hAnsi="Cambria" w:cs="Calibri Light"/>
          <w:b/>
          <w:sz w:val="26"/>
          <w:szCs w:val="26"/>
        </w:rPr>
        <w:t>artigo 281 do CTB</w:t>
      </w:r>
      <w:r w:rsidR="00252487">
        <w:rPr>
          <w:rFonts w:ascii="Cambria" w:hAnsi="Cambria" w:cs="Calibri Light"/>
          <w:sz w:val="26"/>
          <w:szCs w:val="26"/>
        </w:rPr>
        <w:t xml:space="preserve">, </w:t>
      </w:r>
      <w:r w:rsidR="006F2AFF">
        <w:rPr>
          <w:rFonts w:ascii="Cambria" w:hAnsi="Cambria" w:cs="Calibri Light"/>
          <w:sz w:val="26"/>
          <w:szCs w:val="26"/>
        </w:rPr>
        <w:t xml:space="preserve">primeiro porque o </w:t>
      </w:r>
      <w:r w:rsidR="0094114E">
        <w:rPr>
          <w:rFonts w:ascii="Cambria" w:hAnsi="Cambria" w:cs="Calibri Light"/>
          <w:sz w:val="26"/>
          <w:szCs w:val="26"/>
        </w:rPr>
        <w:t xml:space="preserve">auto de infração é irregular </w:t>
      </w:r>
      <w:r w:rsidR="006F2AFF">
        <w:rPr>
          <w:rFonts w:ascii="Cambria" w:hAnsi="Cambria" w:cs="Calibri Light"/>
          <w:sz w:val="26"/>
          <w:szCs w:val="26"/>
        </w:rPr>
        <w:t xml:space="preserve">e segundo por estar-se diante de </w:t>
      </w:r>
      <w:r w:rsidR="0094114E">
        <w:rPr>
          <w:rFonts w:ascii="Cambria" w:hAnsi="Cambria" w:cs="Calibri Light"/>
          <w:sz w:val="26"/>
          <w:szCs w:val="26"/>
        </w:rPr>
        <w:t>inconsistência no ato do agente de tr</w:t>
      </w:r>
      <w:r w:rsidR="007B79F2">
        <w:rPr>
          <w:rFonts w:ascii="Cambria" w:hAnsi="Cambria" w:cs="Calibri Light"/>
          <w:sz w:val="26"/>
          <w:szCs w:val="26"/>
        </w:rPr>
        <w:t>â</w:t>
      </w:r>
      <w:r w:rsidR="0094114E">
        <w:rPr>
          <w:rFonts w:ascii="Cambria" w:hAnsi="Cambria" w:cs="Calibri Light"/>
          <w:sz w:val="26"/>
          <w:szCs w:val="26"/>
        </w:rPr>
        <w:t>nsito, torna</w:t>
      </w:r>
      <w:r w:rsidR="007B79F2">
        <w:rPr>
          <w:rFonts w:ascii="Cambria" w:hAnsi="Cambria" w:cs="Calibri Light"/>
          <w:sz w:val="26"/>
          <w:szCs w:val="26"/>
        </w:rPr>
        <w:t>n</w:t>
      </w:r>
      <w:r w:rsidR="0094114E">
        <w:rPr>
          <w:rFonts w:ascii="Cambria" w:hAnsi="Cambria" w:cs="Calibri Light"/>
          <w:sz w:val="26"/>
          <w:szCs w:val="26"/>
        </w:rPr>
        <w:t>do irregular o AIT</w:t>
      </w:r>
      <w:r w:rsidR="006F2AFF">
        <w:rPr>
          <w:rFonts w:ascii="Cambria" w:hAnsi="Cambria" w:cs="Calibri Light"/>
          <w:sz w:val="26"/>
          <w:szCs w:val="26"/>
        </w:rPr>
        <w:t>, o que é repudiável no direito brasileiro.</w:t>
      </w:r>
    </w:p>
    <w:p w:rsidR="00C9740F" w:rsidRDefault="00C9740F" w:rsidP="00D853B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C9740F" w:rsidRDefault="00E77DE5" w:rsidP="00D853B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E77DE5">
        <w:rPr>
          <w:rFonts w:ascii="Cambria" w:hAnsi="Cambria" w:cs="Courier New"/>
          <w:sz w:val="26"/>
          <w:szCs w:val="26"/>
        </w:rPr>
        <w:t xml:space="preserve">Em virtude disto, tem-se, ao rigor da técnica </w:t>
      </w:r>
      <w:r w:rsidRPr="00C85C6F">
        <w:rPr>
          <w:rFonts w:ascii="Cambria" w:hAnsi="Cambria" w:cs="Courier New"/>
          <w:b/>
          <w:sz w:val="26"/>
          <w:szCs w:val="26"/>
        </w:rPr>
        <w:t>REQUER-SE</w:t>
      </w:r>
      <w:r w:rsidRPr="00E77DE5">
        <w:rPr>
          <w:rFonts w:ascii="Cambria" w:hAnsi="Cambria" w:cs="Courier New"/>
          <w:sz w:val="26"/>
          <w:szCs w:val="26"/>
        </w:rPr>
        <w:t xml:space="preserve"> o arquivamento e seu registro julgado insubsistente, nos exatos termos do Art. </w:t>
      </w:r>
      <w:proofErr w:type="gramStart"/>
      <w:r w:rsidRPr="00E77DE5">
        <w:rPr>
          <w:rFonts w:ascii="Cambria" w:hAnsi="Cambria" w:cs="Courier New"/>
          <w:sz w:val="26"/>
          <w:szCs w:val="26"/>
        </w:rPr>
        <w:t>281</w:t>
      </w:r>
      <w:r w:rsidR="00791FF5">
        <w:rPr>
          <w:rFonts w:ascii="Cambria" w:hAnsi="Cambria" w:cs="Courier New"/>
          <w:sz w:val="26"/>
          <w:szCs w:val="26"/>
        </w:rPr>
        <w:t>,d</w:t>
      </w:r>
      <w:r w:rsidRPr="00E77DE5">
        <w:rPr>
          <w:rFonts w:ascii="Cambria" w:hAnsi="Cambria" w:cs="Courier New"/>
          <w:sz w:val="26"/>
          <w:szCs w:val="26"/>
        </w:rPr>
        <w:t>o</w:t>
      </w:r>
      <w:proofErr w:type="gramEnd"/>
      <w:r w:rsidRPr="00E77DE5">
        <w:rPr>
          <w:rFonts w:ascii="Cambria" w:hAnsi="Cambria" w:cs="Courier New"/>
          <w:sz w:val="26"/>
          <w:szCs w:val="26"/>
        </w:rPr>
        <w:t xml:space="preserve"> CTB.</w:t>
      </w:r>
    </w:p>
    <w:p w:rsidR="00E77DE5" w:rsidRPr="00E77DE5" w:rsidRDefault="00E77DE5" w:rsidP="00E77DE5">
      <w:pPr>
        <w:pStyle w:val="NormalWeb"/>
        <w:spacing w:line="360" w:lineRule="auto"/>
        <w:ind w:firstLine="708"/>
        <w:jc w:val="both"/>
        <w:rPr>
          <w:rFonts w:ascii="Cambria" w:hAnsi="Cambria" w:cs="Calibri Light"/>
          <w:b/>
          <w:sz w:val="26"/>
          <w:szCs w:val="26"/>
        </w:rPr>
      </w:pPr>
      <w:r w:rsidRPr="00E77DE5">
        <w:rPr>
          <w:rFonts w:ascii="Cambria" w:hAnsi="Cambria" w:cs="Calibri Light"/>
          <w:b/>
          <w:sz w:val="26"/>
          <w:szCs w:val="26"/>
        </w:rPr>
        <w:t>III – DOS PEDIDOS</w:t>
      </w:r>
    </w:p>
    <w:p w:rsidR="00C70169" w:rsidRDefault="00E77DE5" w:rsidP="00E77DE5">
      <w:pPr>
        <w:pStyle w:val="NormalWeb"/>
        <w:spacing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  <w:r w:rsidRPr="00E77DE5">
        <w:rPr>
          <w:rFonts w:ascii="Cambria" w:hAnsi="Cambria" w:cs="Calibri Light"/>
          <w:sz w:val="26"/>
          <w:szCs w:val="26"/>
        </w:rPr>
        <w:t>Diante do exposto REQUER-SE digne-se Vossa Senhoria em determinar:</w:t>
      </w:r>
    </w:p>
    <w:p w:rsidR="00E77DE5" w:rsidRDefault="00E77DE5" w:rsidP="0094114E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 w:rsidRPr="00E77DE5">
        <w:rPr>
          <w:rFonts w:ascii="Cambria" w:hAnsi="Cambria" w:cs="Calibri Light"/>
          <w:sz w:val="26"/>
          <w:szCs w:val="26"/>
        </w:rPr>
        <w:t xml:space="preserve">A </w:t>
      </w:r>
      <w:r w:rsidRPr="00E8570E">
        <w:rPr>
          <w:rFonts w:ascii="Cambria" w:hAnsi="Cambria" w:cs="Calibri Light"/>
          <w:b/>
          <w:sz w:val="26"/>
          <w:szCs w:val="26"/>
          <w:highlight w:val="yellow"/>
        </w:rPr>
        <w:t>anulação</w:t>
      </w:r>
      <w:r w:rsidRPr="00E77DE5">
        <w:rPr>
          <w:rFonts w:ascii="Cambria" w:hAnsi="Cambria" w:cs="Calibri Light"/>
          <w:sz w:val="26"/>
          <w:szCs w:val="26"/>
        </w:rPr>
        <w:t xml:space="preserve"> do Auto de Infração de Trânsito nº </w:t>
      </w:r>
      <w:r w:rsidR="00C85C6F">
        <w:rPr>
          <w:rFonts w:ascii="Cambria" w:hAnsi="Cambria" w:cs="Calibri Light"/>
          <w:b/>
          <w:sz w:val="26"/>
          <w:szCs w:val="26"/>
        </w:rPr>
        <w:t>C-35-</w:t>
      </w:r>
      <w:r w:rsidR="008A7A74">
        <w:rPr>
          <w:rFonts w:ascii="Cambria" w:hAnsi="Cambria" w:cs="Calibri Light"/>
          <w:b/>
          <w:sz w:val="26"/>
          <w:szCs w:val="26"/>
        </w:rPr>
        <w:t>664247</w:t>
      </w:r>
      <w:r w:rsidRPr="00E77DE5">
        <w:rPr>
          <w:rFonts w:ascii="Cambria" w:hAnsi="Cambria" w:cs="Calibri Light"/>
          <w:sz w:val="26"/>
          <w:szCs w:val="26"/>
        </w:rPr>
        <w:t xml:space="preserve">, </w:t>
      </w:r>
      <w:proofErr w:type="spellStart"/>
      <w:r w:rsidRPr="00E77DE5">
        <w:rPr>
          <w:rFonts w:ascii="Cambria" w:hAnsi="Cambria" w:cs="Calibri Light"/>
          <w:sz w:val="26"/>
          <w:szCs w:val="26"/>
        </w:rPr>
        <w:t>nopé</w:t>
      </w:r>
      <w:proofErr w:type="spellEnd"/>
      <w:r w:rsidRPr="00E77DE5">
        <w:rPr>
          <w:rFonts w:ascii="Cambria" w:hAnsi="Cambria" w:cs="Calibri Light"/>
          <w:sz w:val="26"/>
          <w:szCs w:val="26"/>
        </w:rPr>
        <w:t xml:space="preserve"> em que se encontra, por tudo que fora alegado;</w:t>
      </w:r>
    </w:p>
    <w:p w:rsidR="00127F2A" w:rsidRDefault="00127F2A" w:rsidP="00127F2A">
      <w:pPr>
        <w:pStyle w:val="NormalWeb"/>
        <w:spacing w:line="360" w:lineRule="auto"/>
        <w:ind w:left="1788"/>
        <w:jc w:val="both"/>
        <w:rPr>
          <w:rFonts w:ascii="Cambria" w:hAnsi="Cambria" w:cs="Calibri Light"/>
          <w:sz w:val="26"/>
          <w:szCs w:val="26"/>
        </w:rPr>
      </w:pPr>
    </w:p>
    <w:p w:rsidR="00E77DE5" w:rsidRDefault="00127F2A" w:rsidP="00127F2A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 w:rsidRPr="00127F2A">
        <w:rPr>
          <w:rFonts w:ascii="Cambria" w:hAnsi="Cambria" w:cs="Calibri Light"/>
          <w:sz w:val="26"/>
          <w:szCs w:val="26"/>
        </w:rPr>
        <w:t>Requer-se, outrossim, a fim de impedir incidência de cobrança moratória, bem como não seja aplicada qualquer restrição, inclusive para fins de licenciamento e transferência, enquanto não for encerrada a instância administrativa de julgamento de infrações e penalidades, (com fulcro no Art. 284, § 3º, do CTB);</w:t>
      </w:r>
    </w:p>
    <w:p w:rsidR="00127F2A" w:rsidRDefault="00127F2A" w:rsidP="00127F2A">
      <w:pPr>
        <w:pStyle w:val="PargrafodaLista"/>
        <w:rPr>
          <w:rFonts w:ascii="Cambria" w:hAnsi="Cambria" w:cs="Calibri Light"/>
          <w:sz w:val="26"/>
          <w:szCs w:val="26"/>
        </w:rPr>
      </w:pPr>
    </w:p>
    <w:p w:rsidR="00127F2A" w:rsidRDefault="00E013AA" w:rsidP="00127F2A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lastRenderedPageBreak/>
        <w:t>C</w:t>
      </w:r>
      <w:r w:rsidR="00127F2A" w:rsidRPr="00127F2A">
        <w:rPr>
          <w:rFonts w:ascii="Cambria" w:hAnsi="Cambria" w:cs="Calibri Light"/>
          <w:sz w:val="26"/>
          <w:szCs w:val="26"/>
        </w:rPr>
        <w:t xml:space="preserve">aso o recurso não seja julgado em até trintas dias como manda o Art. 285, do CTB, </w:t>
      </w:r>
      <w:r w:rsidR="00127F2A" w:rsidRPr="00127F2A">
        <w:rPr>
          <w:rFonts w:ascii="Cambria" w:hAnsi="Cambria" w:cs="Calibri Light"/>
          <w:b/>
          <w:sz w:val="26"/>
          <w:szCs w:val="26"/>
        </w:rPr>
        <w:t>REQUER</w:t>
      </w:r>
      <w:r w:rsidR="00127F2A" w:rsidRPr="00127F2A">
        <w:rPr>
          <w:rFonts w:ascii="Cambria" w:hAnsi="Cambria" w:cs="Calibri Light"/>
          <w:sz w:val="26"/>
          <w:szCs w:val="26"/>
        </w:rPr>
        <w:t xml:space="preserve"> o </w:t>
      </w:r>
      <w:r w:rsidR="00127F2A" w:rsidRPr="00127F2A">
        <w:rPr>
          <w:rFonts w:ascii="Cambria" w:hAnsi="Cambria" w:cs="Calibri Light"/>
          <w:b/>
          <w:sz w:val="26"/>
          <w:szCs w:val="26"/>
          <w:u w:val="single"/>
        </w:rPr>
        <w:t>efeito suspensivo</w:t>
      </w:r>
      <w:r w:rsidR="00127F2A" w:rsidRPr="00127F2A">
        <w:rPr>
          <w:rFonts w:ascii="Cambria" w:hAnsi="Cambria" w:cs="Calibri Light"/>
          <w:sz w:val="26"/>
          <w:szCs w:val="26"/>
        </w:rPr>
        <w:t>, a fim de que não seja descontados pontos na carteira do(a) recorrente enquanto o recurso não for julgado ou qualquer outra imposição enquanto possível de recursos;</w:t>
      </w:r>
    </w:p>
    <w:p w:rsidR="00127F2A" w:rsidRDefault="00127F2A" w:rsidP="00127F2A">
      <w:pPr>
        <w:pStyle w:val="PargrafodaLista"/>
        <w:rPr>
          <w:rFonts w:ascii="Cambria" w:hAnsi="Cambria" w:cs="Calibri Light"/>
          <w:sz w:val="26"/>
          <w:szCs w:val="26"/>
        </w:rPr>
      </w:pPr>
    </w:p>
    <w:p w:rsidR="00C70169" w:rsidRPr="00D75E2C" w:rsidRDefault="00C70169" w:rsidP="001132B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</w:p>
    <w:p w:rsidR="00C70169" w:rsidRPr="00D75E2C" w:rsidRDefault="00AA3173" w:rsidP="0094114E">
      <w:pPr>
        <w:pStyle w:val="NormalWeb"/>
        <w:spacing w:before="0" w:beforeAutospacing="0" w:after="0" w:afterAutospacing="0" w:line="360" w:lineRule="auto"/>
        <w:jc w:val="both"/>
        <w:rPr>
          <w:rFonts w:ascii="Cambria" w:hAnsi="Cambria"/>
          <w:spacing w:val="1"/>
          <w:sz w:val="26"/>
          <w:szCs w:val="26"/>
        </w:rPr>
      </w:pPr>
      <w:r w:rsidRPr="00D75E2C">
        <w:rPr>
          <w:rFonts w:ascii="Cambria" w:hAnsi="Cambria" w:cs="Arial"/>
          <w:sz w:val="26"/>
          <w:szCs w:val="26"/>
          <w:shd w:val="clear" w:color="auto" w:fill="FFFFFF"/>
        </w:rPr>
        <w:t xml:space="preserve">Por fim, pugna-se que todos os argumentos sejam motivadamente cotejados, sob pena de serem reivindicados nas próximas fases recursais, a aplicação analógica do princípio de que todo argumento que não for contestado, deverá ser considerado como verdadeiro, o que o faz com fulcro no art. 15 e 489 do CPC, </w:t>
      </w:r>
      <w:r w:rsidRPr="00D75E2C">
        <w:rPr>
          <w:rFonts w:ascii="Cambria" w:hAnsi="Cambria" w:cs="Calibri Light"/>
          <w:color w:val="000000"/>
          <w:sz w:val="26"/>
          <w:szCs w:val="26"/>
        </w:rPr>
        <w:t>por ser medida da mais LÍDIMA JUSTIÇA!</w:t>
      </w:r>
    </w:p>
    <w:p w:rsidR="00C70169" w:rsidRPr="00D75E2C" w:rsidRDefault="00C70169" w:rsidP="001132B7">
      <w:pPr>
        <w:spacing w:line="360" w:lineRule="auto"/>
        <w:ind w:firstLine="708"/>
        <w:jc w:val="center"/>
        <w:rPr>
          <w:rFonts w:ascii="Cambria" w:hAnsi="Cambria"/>
          <w:spacing w:val="1"/>
          <w:sz w:val="26"/>
          <w:szCs w:val="26"/>
        </w:rPr>
      </w:pPr>
    </w:p>
    <w:p w:rsidR="00423F1E" w:rsidRPr="00D75E2C" w:rsidRDefault="00423F1E" w:rsidP="001132B7">
      <w:pPr>
        <w:spacing w:line="360" w:lineRule="auto"/>
        <w:ind w:firstLine="708"/>
        <w:jc w:val="center"/>
        <w:rPr>
          <w:rFonts w:ascii="Cambria" w:hAnsi="Cambria"/>
          <w:sz w:val="26"/>
          <w:szCs w:val="26"/>
        </w:rPr>
      </w:pPr>
      <w:r w:rsidRPr="00D75E2C">
        <w:rPr>
          <w:rFonts w:ascii="Cambria" w:hAnsi="Cambria"/>
          <w:sz w:val="26"/>
          <w:szCs w:val="26"/>
        </w:rPr>
        <w:t>Termos em que,</w:t>
      </w:r>
    </w:p>
    <w:p w:rsidR="00423F1E" w:rsidRPr="00D75E2C" w:rsidRDefault="00423F1E" w:rsidP="001132B7">
      <w:pPr>
        <w:spacing w:line="360" w:lineRule="auto"/>
        <w:ind w:firstLine="708"/>
        <w:jc w:val="center"/>
        <w:rPr>
          <w:rFonts w:ascii="Cambria" w:hAnsi="Cambria"/>
          <w:sz w:val="26"/>
          <w:szCs w:val="26"/>
        </w:rPr>
      </w:pPr>
      <w:r w:rsidRPr="00D75E2C">
        <w:rPr>
          <w:rFonts w:ascii="Cambria" w:hAnsi="Cambria"/>
          <w:sz w:val="26"/>
          <w:szCs w:val="26"/>
        </w:rPr>
        <w:t>Pede deferimento.</w:t>
      </w:r>
    </w:p>
    <w:p w:rsidR="00FA3765" w:rsidRPr="00D75E2C" w:rsidRDefault="008A7A74" w:rsidP="0094114E">
      <w:pPr>
        <w:pStyle w:val="NormalWeb"/>
        <w:shd w:val="clear" w:color="auto" w:fill="FFFFFF"/>
        <w:spacing w:after="0" w:line="360" w:lineRule="auto"/>
        <w:ind w:left="708" w:firstLine="708"/>
        <w:jc w:val="center"/>
        <w:rPr>
          <w:rFonts w:ascii="Cambria" w:hAnsi="Cambria"/>
          <w:spacing w:val="1"/>
          <w:sz w:val="26"/>
          <w:szCs w:val="26"/>
        </w:rPr>
      </w:pPr>
      <w:r>
        <w:rPr>
          <w:rFonts w:ascii="Cambria" w:hAnsi="Cambria"/>
          <w:sz w:val="26"/>
          <w:szCs w:val="26"/>
        </w:rPr>
        <w:t>Rio de Janeiro</w:t>
      </w:r>
      <w:r w:rsidR="0094114E" w:rsidRPr="000C52DB">
        <w:rPr>
          <w:rFonts w:ascii="Cambria" w:hAnsi="Cambria"/>
          <w:sz w:val="26"/>
          <w:szCs w:val="26"/>
        </w:rPr>
        <w:t>/</w:t>
      </w:r>
      <w:r>
        <w:rPr>
          <w:rFonts w:ascii="Cambria" w:hAnsi="Cambria"/>
          <w:sz w:val="26"/>
          <w:szCs w:val="26"/>
        </w:rPr>
        <w:t>RJ</w:t>
      </w:r>
      <w:r w:rsidR="00FA3765" w:rsidRPr="00D75E2C">
        <w:rPr>
          <w:rFonts w:ascii="Cambria" w:hAnsi="Cambria"/>
          <w:spacing w:val="1"/>
          <w:sz w:val="26"/>
          <w:szCs w:val="26"/>
        </w:rPr>
        <w:t xml:space="preserve">, </w:t>
      </w:r>
      <w:r w:rsidR="00D22AC7">
        <w:rPr>
          <w:rFonts w:ascii="Cambria" w:hAnsi="Cambria"/>
          <w:spacing w:val="1"/>
          <w:sz w:val="26"/>
          <w:szCs w:val="26"/>
        </w:rPr>
        <w:t>2</w:t>
      </w:r>
      <w:r>
        <w:rPr>
          <w:rFonts w:ascii="Cambria" w:hAnsi="Cambria"/>
          <w:spacing w:val="1"/>
          <w:sz w:val="26"/>
          <w:szCs w:val="26"/>
        </w:rPr>
        <w:t>2</w:t>
      </w:r>
      <w:r w:rsidR="00FA3765" w:rsidRPr="00D75E2C">
        <w:rPr>
          <w:rFonts w:ascii="Cambria" w:hAnsi="Cambria"/>
          <w:spacing w:val="1"/>
          <w:sz w:val="26"/>
          <w:szCs w:val="26"/>
        </w:rPr>
        <w:t xml:space="preserve"> de </w:t>
      </w:r>
      <w:r>
        <w:rPr>
          <w:rFonts w:ascii="Cambria" w:hAnsi="Cambria"/>
          <w:spacing w:val="1"/>
          <w:sz w:val="26"/>
          <w:szCs w:val="26"/>
        </w:rPr>
        <w:t>março</w:t>
      </w:r>
      <w:r w:rsidR="00FA3765" w:rsidRPr="00D75E2C">
        <w:rPr>
          <w:rFonts w:ascii="Cambria" w:hAnsi="Cambria"/>
          <w:spacing w:val="1"/>
          <w:sz w:val="26"/>
          <w:szCs w:val="26"/>
        </w:rPr>
        <w:t xml:space="preserve"> de 201</w:t>
      </w:r>
      <w:r>
        <w:rPr>
          <w:rFonts w:ascii="Cambria" w:hAnsi="Cambria"/>
          <w:spacing w:val="1"/>
          <w:sz w:val="26"/>
          <w:szCs w:val="26"/>
        </w:rPr>
        <w:t>9</w:t>
      </w:r>
      <w:r w:rsidR="00FA3765" w:rsidRPr="00D75E2C">
        <w:rPr>
          <w:rFonts w:ascii="Cambria" w:hAnsi="Cambria"/>
          <w:spacing w:val="1"/>
          <w:sz w:val="26"/>
          <w:szCs w:val="26"/>
        </w:rPr>
        <w:t>.</w:t>
      </w:r>
    </w:p>
    <w:p w:rsidR="00FA3765" w:rsidRPr="00D75E2C" w:rsidRDefault="00FA3765" w:rsidP="00AA3173">
      <w:pPr>
        <w:pStyle w:val="NormalWeb"/>
        <w:shd w:val="clear" w:color="auto" w:fill="FFFFFF"/>
        <w:spacing w:before="0" w:beforeAutospacing="0" w:after="0"/>
        <w:ind w:left="708" w:firstLine="708"/>
        <w:jc w:val="center"/>
        <w:rPr>
          <w:rFonts w:ascii="Cambria" w:hAnsi="Cambria"/>
          <w:b/>
          <w:spacing w:val="1"/>
          <w:sz w:val="26"/>
          <w:szCs w:val="26"/>
        </w:rPr>
      </w:pPr>
      <w:r w:rsidRPr="00D75E2C">
        <w:rPr>
          <w:rFonts w:ascii="Cambria" w:hAnsi="Cambria"/>
          <w:b/>
          <w:spacing w:val="1"/>
          <w:sz w:val="26"/>
          <w:szCs w:val="26"/>
        </w:rPr>
        <w:t>_____________________________________________</w:t>
      </w:r>
    </w:p>
    <w:p w:rsidR="002960D2" w:rsidRPr="00D75E2C" w:rsidRDefault="008A7A74" w:rsidP="0094114E">
      <w:pPr>
        <w:pStyle w:val="NormalWeb"/>
        <w:shd w:val="clear" w:color="auto" w:fill="FFFFFF"/>
        <w:spacing w:after="0" w:line="360" w:lineRule="auto"/>
        <w:ind w:left="708" w:firstLine="708"/>
        <w:jc w:val="center"/>
        <w:rPr>
          <w:rFonts w:ascii="Cambria" w:hAnsi="Cambria" w:cs="Courier New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MARCIO TADEU DOMINGUES DE SOUZA</w:t>
      </w:r>
    </w:p>
    <w:sectPr w:rsidR="002960D2" w:rsidRPr="00D75E2C" w:rsidSect="00A4434C">
      <w:headerReference w:type="default" r:id="rId8"/>
      <w:footerReference w:type="default" r:id="rId9"/>
      <w:pgSz w:w="11906" w:h="16838"/>
      <w:pgMar w:top="1418" w:right="1418" w:bottom="1701" w:left="2552" w:header="283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35A" w:rsidRDefault="00E7035A" w:rsidP="008318AA">
      <w:r>
        <w:separator/>
      </w:r>
    </w:p>
  </w:endnote>
  <w:endnote w:type="continuationSeparator" w:id="0">
    <w:p w:rsidR="00E7035A" w:rsidRDefault="00E7035A" w:rsidP="0083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52F" w:rsidRDefault="00D4052F" w:rsidP="00A4434C">
    <w:pPr>
      <w:pStyle w:val="Rodap"/>
      <w:pBdr>
        <w:bottom w:val="single" w:sz="12" w:space="1" w:color="auto"/>
      </w:pBdr>
      <w:rPr>
        <w:rFonts w:ascii="Cambria" w:hAnsi="Cambria"/>
        <w:b/>
        <w:color w:val="C00000"/>
        <w:sz w:val="20"/>
        <w:szCs w:val="20"/>
      </w:rPr>
    </w:pPr>
  </w:p>
  <w:p w:rsidR="00D4052F" w:rsidRPr="00FA0EC8" w:rsidRDefault="00A4434C" w:rsidP="00506F5A">
    <w:pPr>
      <w:pStyle w:val="Rodap"/>
      <w:jc w:val="center"/>
      <w:rPr>
        <w:rFonts w:ascii="Cambria" w:hAnsi="Cambria"/>
        <w:b/>
        <w:color w:val="0070C0"/>
        <w:sz w:val="20"/>
        <w:szCs w:val="20"/>
        <w:lang w:val="en-US"/>
      </w:rPr>
    </w:pPr>
    <w:r w:rsidRPr="00A4434C">
      <w:rPr>
        <w:rFonts w:ascii="Cambria" w:hAnsi="Cambria"/>
        <w:b/>
        <w:color w:val="0070C0"/>
        <w:sz w:val="20"/>
        <w:szCs w:val="20"/>
        <w:lang w:val="en-US"/>
      </w:rPr>
      <w:t>www.professorvalterdossantos.com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35A" w:rsidRDefault="00E7035A" w:rsidP="008318AA">
      <w:r>
        <w:separator/>
      </w:r>
    </w:p>
  </w:footnote>
  <w:footnote w:type="continuationSeparator" w:id="0">
    <w:p w:rsidR="00E7035A" w:rsidRDefault="00E7035A" w:rsidP="00831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5462072"/>
      <w:docPartObj>
        <w:docPartGallery w:val="Page Numbers (Top of Page)"/>
        <w:docPartUnique/>
      </w:docPartObj>
    </w:sdtPr>
    <w:sdtEndPr/>
    <w:sdtContent>
      <w:p w:rsidR="00D4052F" w:rsidRDefault="00301261">
        <w:pPr>
          <w:pStyle w:val="Cabealho"/>
          <w:jc w:val="right"/>
        </w:pPr>
        <w:r>
          <w:fldChar w:fldCharType="begin"/>
        </w:r>
        <w:r w:rsidR="004B1145">
          <w:instrText xml:space="preserve"> PAGE   \* MERGEFORMAT </w:instrText>
        </w:r>
        <w:r>
          <w:fldChar w:fldCharType="separate"/>
        </w:r>
        <w:r w:rsidR="00BD6F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052F" w:rsidRDefault="00D4052F" w:rsidP="00E16E72">
    <w:pPr>
      <w:pStyle w:val="Cabealho"/>
      <w:pBdr>
        <w:bottom w:val="single" w:sz="12" w:space="1" w:color="auto"/>
      </w:pBdr>
      <w:jc w:val="center"/>
      <w:rPr>
        <w:rFonts w:ascii="Cambria" w:eastAsia="Times New Roman" w:hAnsi="Cambria" w:cs="Arial"/>
        <w:b/>
        <w:color w:val="548DD4" w:themeColor="text2" w:themeTint="99"/>
        <w:sz w:val="32"/>
        <w:szCs w:val="32"/>
        <w:lang w:eastAsia="pt-BR"/>
      </w:rPr>
    </w:pPr>
    <w:r>
      <w:rPr>
        <w:rFonts w:ascii="Cambria" w:eastAsia="Times New Roman" w:hAnsi="Cambria" w:cs="Arial"/>
        <w:b/>
        <w:noProof/>
        <w:color w:val="548DD4" w:themeColor="text2" w:themeTint="99"/>
        <w:sz w:val="32"/>
        <w:szCs w:val="32"/>
        <w:lang w:eastAsia="pt-BR"/>
      </w:rPr>
      <w:drawing>
        <wp:inline distT="0" distB="0" distL="0" distR="0">
          <wp:extent cx="360000" cy="316895"/>
          <wp:effectExtent l="19050" t="0" r="1950" b="0"/>
          <wp:docPr id="7" name="Imagem 0" descr="a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00" cy="316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9231C" w:rsidRPr="0009231C" w:rsidRDefault="0009231C" w:rsidP="00E16E72">
    <w:pPr>
      <w:pStyle w:val="Cabealho"/>
      <w:pBdr>
        <w:bottom w:val="single" w:sz="12" w:space="1" w:color="auto"/>
      </w:pBdr>
      <w:jc w:val="center"/>
      <w:rPr>
        <w:rFonts w:ascii="Cambria" w:eastAsia="Times New Roman" w:hAnsi="Cambria" w:cs="Arial"/>
        <w:b/>
        <w:color w:val="548DD4" w:themeColor="text2" w:themeTint="99"/>
        <w:sz w:val="28"/>
        <w:szCs w:val="28"/>
        <w:lang w:eastAsia="pt-BR"/>
      </w:rPr>
    </w:pPr>
    <w:r w:rsidRPr="0009231C">
      <w:rPr>
        <w:rFonts w:ascii="Cambria" w:eastAsia="Times New Roman" w:hAnsi="Cambria" w:cs="Arial"/>
        <w:b/>
        <w:color w:val="548DD4" w:themeColor="text2" w:themeTint="99"/>
        <w:sz w:val="28"/>
        <w:szCs w:val="28"/>
        <w:lang w:eastAsia="pt-BR"/>
      </w:rPr>
      <w:t>VALTER DOS SANTOS</w:t>
    </w:r>
  </w:p>
  <w:p w:rsidR="00D4052F" w:rsidRPr="0009231C" w:rsidRDefault="0009231C" w:rsidP="00506F5A">
    <w:pPr>
      <w:pStyle w:val="Cabealho"/>
      <w:pBdr>
        <w:bottom w:val="single" w:sz="12" w:space="1" w:color="auto"/>
      </w:pBdr>
      <w:jc w:val="center"/>
      <w:rPr>
        <w:rFonts w:ascii="Cambria" w:eastAsia="Times New Roman" w:hAnsi="Cambria" w:cs="Arial"/>
        <w:b/>
        <w:color w:val="548DD4" w:themeColor="text2" w:themeTint="99"/>
        <w:sz w:val="28"/>
        <w:szCs w:val="28"/>
        <w:lang w:eastAsia="pt-BR"/>
      </w:rPr>
    </w:pPr>
    <w:r w:rsidRPr="0009231C">
      <w:rPr>
        <w:rFonts w:ascii="Cambria" w:eastAsia="Times New Roman" w:hAnsi="Cambria" w:cs="Arial"/>
        <w:b/>
        <w:color w:val="548DD4" w:themeColor="text2" w:themeTint="99"/>
        <w:sz w:val="28"/>
        <w:szCs w:val="28"/>
        <w:lang w:eastAsia="pt-BR"/>
      </w:rPr>
      <w:t>ASSESSORIA &amp; CONSULTORIA EM TRÂNSITO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56947"/>
    <w:multiLevelType w:val="hybridMultilevel"/>
    <w:tmpl w:val="E60CF77E"/>
    <w:lvl w:ilvl="0" w:tplc="A25E9EE2">
      <w:start w:val="1"/>
      <w:numFmt w:val="lowerLetter"/>
      <w:lvlText w:val="%1)"/>
      <w:lvlJc w:val="left"/>
      <w:pPr>
        <w:ind w:left="1788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EA5"/>
    <w:rsid w:val="000073EF"/>
    <w:rsid w:val="0002286F"/>
    <w:rsid w:val="00022902"/>
    <w:rsid w:val="000229D3"/>
    <w:rsid w:val="00035DD2"/>
    <w:rsid w:val="000420FC"/>
    <w:rsid w:val="00044C2E"/>
    <w:rsid w:val="00051828"/>
    <w:rsid w:val="00054955"/>
    <w:rsid w:val="00057779"/>
    <w:rsid w:val="0006115A"/>
    <w:rsid w:val="0006305C"/>
    <w:rsid w:val="00065FD0"/>
    <w:rsid w:val="000702CB"/>
    <w:rsid w:val="00070C6F"/>
    <w:rsid w:val="000801AF"/>
    <w:rsid w:val="0008302D"/>
    <w:rsid w:val="000844FB"/>
    <w:rsid w:val="0009231C"/>
    <w:rsid w:val="00095ED4"/>
    <w:rsid w:val="000A7A0F"/>
    <w:rsid w:val="000B256A"/>
    <w:rsid w:val="000B411B"/>
    <w:rsid w:val="000B68E6"/>
    <w:rsid w:val="000B7B3D"/>
    <w:rsid w:val="000C0AB3"/>
    <w:rsid w:val="000C16B9"/>
    <w:rsid w:val="000C52DB"/>
    <w:rsid w:val="000D1322"/>
    <w:rsid w:val="000D71E4"/>
    <w:rsid w:val="000E4401"/>
    <w:rsid w:val="000E7B40"/>
    <w:rsid w:val="000F5234"/>
    <w:rsid w:val="000F67C0"/>
    <w:rsid w:val="00102954"/>
    <w:rsid w:val="00106012"/>
    <w:rsid w:val="001132B7"/>
    <w:rsid w:val="0011405F"/>
    <w:rsid w:val="0012230C"/>
    <w:rsid w:val="00123BD1"/>
    <w:rsid w:val="001252C9"/>
    <w:rsid w:val="00127F2A"/>
    <w:rsid w:val="00145299"/>
    <w:rsid w:val="00165378"/>
    <w:rsid w:val="00176DAD"/>
    <w:rsid w:val="00176ED7"/>
    <w:rsid w:val="00194BE4"/>
    <w:rsid w:val="00195297"/>
    <w:rsid w:val="001A0816"/>
    <w:rsid w:val="001A7422"/>
    <w:rsid w:val="001B365A"/>
    <w:rsid w:val="001B53A6"/>
    <w:rsid w:val="001C2F3C"/>
    <w:rsid w:val="001D4AFC"/>
    <w:rsid w:val="001D6E90"/>
    <w:rsid w:val="001D6EF5"/>
    <w:rsid w:val="001F6103"/>
    <w:rsid w:val="001F6E9C"/>
    <w:rsid w:val="002064DE"/>
    <w:rsid w:val="002070FD"/>
    <w:rsid w:val="00207938"/>
    <w:rsid w:val="00222E1B"/>
    <w:rsid w:val="00225570"/>
    <w:rsid w:val="00231C67"/>
    <w:rsid w:val="00237DA7"/>
    <w:rsid w:val="00240494"/>
    <w:rsid w:val="00252487"/>
    <w:rsid w:val="00253097"/>
    <w:rsid w:val="0026047A"/>
    <w:rsid w:val="00267810"/>
    <w:rsid w:val="00275257"/>
    <w:rsid w:val="00276135"/>
    <w:rsid w:val="0027619D"/>
    <w:rsid w:val="0029145B"/>
    <w:rsid w:val="0029469C"/>
    <w:rsid w:val="002960D2"/>
    <w:rsid w:val="002A1535"/>
    <w:rsid w:val="002A6686"/>
    <w:rsid w:val="002A6BA6"/>
    <w:rsid w:val="002B020A"/>
    <w:rsid w:val="002B0CB8"/>
    <w:rsid w:val="002C0F53"/>
    <w:rsid w:val="002C13FE"/>
    <w:rsid w:val="002E01BD"/>
    <w:rsid w:val="002E1DA4"/>
    <w:rsid w:val="002F044D"/>
    <w:rsid w:val="00300142"/>
    <w:rsid w:val="00301261"/>
    <w:rsid w:val="003303F1"/>
    <w:rsid w:val="003365F1"/>
    <w:rsid w:val="00336777"/>
    <w:rsid w:val="00343DB1"/>
    <w:rsid w:val="00344E57"/>
    <w:rsid w:val="00346FE3"/>
    <w:rsid w:val="00350054"/>
    <w:rsid w:val="003539A3"/>
    <w:rsid w:val="00354029"/>
    <w:rsid w:val="003644E9"/>
    <w:rsid w:val="003701A4"/>
    <w:rsid w:val="00375805"/>
    <w:rsid w:val="00375A1B"/>
    <w:rsid w:val="00375DBB"/>
    <w:rsid w:val="0037739C"/>
    <w:rsid w:val="0038257F"/>
    <w:rsid w:val="00387963"/>
    <w:rsid w:val="003B589A"/>
    <w:rsid w:val="003C3DDF"/>
    <w:rsid w:val="003D2F1D"/>
    <w:rsid w:val="003D2F60"/>
    <w:rsid w:val="003D4D28"/>
    <w:rsid w:val="003E6A18"/>
    <w:rsid w:val="003F22B3"/>
    <w:rsid w:val="003F51F8"/>
    <w:rsid w:val="0040599F"/>
    <w:rsid w:val="00407D3C"/>
    <w:rsid w:val="00411360"/>
    <w:rsid w:val="00416529"/>
    <w:rsid w:val="00416E90"/>
    <w:rsid w:val="0041729E"/>
    <w:rsid w:val="00423F1E"/>
    <w:rsid w:val="00424175"/>
    <w:rsid w:val="0042676B"/>
    <w:rsid w:val="004361DE"/>
    <w:rsid w:val="00437143"/>
    <w:rsid w:val="00440391"/>
    <w:rsid w:val="00441DD1"/>
    <w:rsid w:val="00444DA1"/>
    <w:rsid w:val="00450205"/>
    <w:rsid w:val="00465E00"/>
    <w:rsid w:val="0048671C"/>
    <w:rsid w:val="00487FFE"/>
    <w:rsid w:val="00495848"/>
    <w:rsid w:val="004A14CD"/>
    <w:rsid w:val="004B1145"/>
    <w:rsid w:val="004B634C"/>
    <w:rsid w:val="004C3067"/>
    <w:rsid w:val="004C5125"/>
    <w:rsid w:val="004C5FF9"/>
    <w:rsid w:val="004C6BBF"/>
    <w:rsid w:val="004C769C"/>
    <w:rsid w:val="004D0D51"/>
    <w:rsid w:val="004D397F"/>
    <w:rsid w:val="004D4F9D"/>
    <w:rsid w:val="004E2256"/>
    <w:rsid w:val="004E2801"/>
    <w:rsid w:val="004E31DD"/>
    <w:rsid w:val="004E78DA"/>
    <w:rsid w:val="004F1281"/>
    <w:rsid w:val="004F7D7C"/>
    <w:rsid w:val="005021E4"/>
    <w:rsid w:val="00506F5A"/>
    <w:rsid w:val="00507BF1"/>
    <w:rsid w:val="005123AD"/>
    <w:rsid w:val="00513130"/>
    <w:rsid w:val="00513450"/>
    <w:rsid w:val="00517D29"/>
    <w:rsid w:val="00517F5A"/>
    <w:rsid w:val="00522D9B"/>
    <w:rsid w:val="00523064"/>
    <w:rsid w:val="00534290"/>
    <w:rsid w:val="005363A6"/>
    <w:rsid w:val="00536899"/>
    <w:rsid w:val="00537CAB"/>
    <w:rsid w:val="00540582"/>
    <w:rsid w:val="00541A45"/>
    <w:rsid w:val="00547983"/>
    <w:rsid w:val="00555E48"/>
    <w:rsid w:val="0055675D"/>
    <w:rsid w:val="00557564"/>
    <w:rsid w:val="005618D5"/>
    <w:rsid w:val="0057460D"/>
    <w:rsid w:val="00576ED3"/>
    <w:rsid w:val="00581F0A"/>
    <w:rsid w:val="00584A2A"/>
    <w:rsid w:val="00585119"/>
    <w:rsid w:val="005A2632"/>
    <w:rsid w:val="005B2336"/>
    <w:rsid w:val="005C0D2B"/>
    <w:rsid w:val="005C5761"/>
    <w:rsid w:val="005C5889"/>
    <w:rsid w:val="005C5C28"/>
    <w:rsid w:val="005D0111"/>
    <w:rsid w:val="005D6919"/>
    <w:rsid w:val="005E1660"/>
    <w:rsid w:val="005E1852"/>
    <w:rsid w:val="005E1D89"/>
    <w:rsid w:val="005F1351"/>
    <w:rsid w:val="005F4143"/>
    <w:rsid w:val="005F600E"/>
    <w:rsid w:val="0060625F"/>
    <w:rsid w:val="00606CB7"/>
    <w:rsid w:val="00617398"/>
    <w:rsid w:val="00617831"/>
    <w:rsid w:val="00622130"/>
    <w:rsid w:val="00630200"/>
    <w:rsid w:val="00643448"/>
    <w:rsid w:val="00644249"/>
    <w:rsid w:val="00646A1F"/>
    <w:rsid w:val="006472D6"/>
    <w:rsid w:val="006479CB"/>
    <w:rsid w:val="00657CBA"/>
    <w:rsid w:val="006661E8"/>
    <w:rsid w:val="006663F5"/>
    <w:rsid w:val="0066762F"/>
    <w:rsid w:val="00671516"/>
    <w:rsid w:val="00674327"/>
    <w:rsid w:val="00676574"/>
    <w:rsid w:val="00680371"/>
    <w:rsid w:val="00686DD3"/>
    <w:rsid w:val="00690B7F"/>
    <w:rsid w:val="00691BB3"/>
    <w:rsid w:val="00695078"/>
    <w:rsid w:val="006A17EE"/>
    <w:rsid w:val="006A3E83"/>
    <w:rsid w:val="006A44E4"/>
    <w:rsid w:val="006A5C01"/>
    <w:rsid w:val="006B2744"/>
    <w:rsid w:val="006B384B"/>
    <w:rsid w:val="006B4C53"/>
    <w:rsid w:val="006C5C7A"/>
    <w:rsid w:val="006C7048"/>
    <w:rsid w:val="006D2526"/>
    <w:rsid w:val="006D44E1"/>
    <w:rsid w:val="006E2A9D"/>
    <w:rsid w:val="006F13DE"/>
    <w:rsid w:val="006F2AFF"/>
    <w:rsid w:val="007024B6"/>
    <w:rsid w:val="007041C1"/>
    <w:rsid w:val="00715800"/>
    <w:rsid w:val="007164B3"/>
    <w:rsid w:val="00726402"/>
    <w:rsid w:val="0073175C"/>
    <w:rsid w:val="0074194A"/>
    <w:rsid w:val="007421FA"/>
    <w:rsid w:val="0074263C"/>
    <w:rsid w:val="00742F33"/>
    <w:rsid w:val="00746511"/>
    <w:rsid w:val="00746FE5"/>
    <w:rsid w:val="00752EC2"/>
    <w:rsid w:val="007615DA"/>
    <w:rsid w:val="00766CF7"/>
    <w:rsid w:val="00776AFF"/>
    <w:rsid w:val="00791FF5"/>
    <w:rsid w:val="00796296"/>
    <w:rsid w:val="007A563F"/>
    <w:rsid w:val="007B79F2"/>
    <w:rsid w:val="007C2624"/>
    <w:rsid w:val="007C597F"/>
    <w:rsid w:val="007C6D96"/>
    <w:rsid w:val="007D0A36"/>
    <w:rsid w:val="007D4870"/>
    <w:rsid w:val="007D5F3D"/>
    <w:rsid w:val="007E494B"/>
    <w:rsid w:val="007E606D"/>
    <w:rsid w:val="00805921"/>
    <w:rsid w:val="0082408F"/>
    <w:rsid w:val="00824FFA"/>
    <w:rsid w:val="00826B60"/>
    <w:rsid w:val="008318AA"/>
    <w:rsid w:val="008409C6"/>
    <w:rsid w:val="008479F7"/>
    <w:rsid w:val="00852008"/>
    <w:rsid w:val="0085565E"/>
    <w:rsid w:val="00886EBE"/>
    <w:rsid w:val="008A7A74"/>
    <w:rsid w:val="008B283E"/>
    <w:rsid w:val="008B5152"/>
    <w:rsid w:val="008B7E74"/>
    <w:rsid w:val="008C21F1"/>
    <w:rsid w:val="008D3C19"/>
    <w:rsid w:val="008D52CE"/>
    <w:rsid w:val="008E3B36"/>
    <w:rsid w:val="008F6F4D"/>
    <w:rsid w:val="00903E9C"/>
    <w:rsid w:val="00907A8D"/>
    <w:rsid w:val="00910D84"/>
    <w:rsid w:val="009117C1"/>
    <w:rsid w:val="00913817"/>
    <w:rsid w:val="00917114"/>
    <w:rsid w:val="009214E1"/>
    <w:rsid w:val="00926EAF"/>
    <w:rsid w:val="009333F7"/>
    <w:rsid w:val="0094114E"/>
    <w:rsid w:val="009417E4"/>
    <w:rsid w:val="00945EC2"/>
    <w:rsid w:val="0094781E"/>
    <w:rsid w:val="009509DC"/>
    <w:rsid w:val="00953B78"/>
    <w:rsid w:val="00967B94"/>
    <w:rsid w:val="009739D7"/>
    <w:rsid w:val="0097554B"/>
    <w:rsid w:val="00977C08"/>
    <w:rsid w:val="00983F85"/>
    <w:rsid w:val="0099105C"/>
    <w:rsid w:val="00995026"/>
    <w:rsid w:val="009A1ED2"/>
    <w:rsid w:val="009A6902"/>
    <w:rsid w:val="009A6B94"/>
    <w:rsid w:val="009A7016"/>
    <w:rsid w:val="009C024E"/>
    <w:rsid w:val="009C0CDC"/>
    <w:rsid w:val="009C20EE"/>
    <w:rsid w:val="009C34D7"/>
    <w:rsid w:val="009D0E47"/>
    <w:rsid w:val="009D11A6"/>
    <w:rsid w:val="009D39C8"/>
    <w:rsid w:val="009D55CD"/>
    <w:rsid w:val="009E0A25"/>
    <w:rsid w:val="009E3DD5"/>
    <w:rsid w:val="009F2659"/>
    <w:rsid w:val="009F5194"/>
    <w:rsid w:val="00A006C9"/>
    <w:rsid w:val="00A05C16"/>
    <w:rsid w:val="00A25872"/>
    <w:rsid w:val="00A25907"/>
    <w:rsid w:val="00A33025"/>
    <w:rsid w:val="00A42E5A"/>
    <w:rsid w:val="00A4434C"/>
    <w:rsid w:val="00A448C9"/>
    <w:rsid w:val="00A44B18"/>
    <w:rsid w:val="00A53710"/>
    <w:rsid w:val="00A54F13"/>
    <w:rsid w:val="00A67DBC"/>
    <w:rsid w:val="00A67EB4"/>
    <w:rsid w:val="00A71D76"/>
    <w:rsid w:val="00A7571D"/>
    <w:rsid w:val="00A844B6"/>
    <w:rsid w:val="00A8530F"/>
    <w:rsid w:val="00A90060"/>
    <w:rsid w:val="00AA0E79"/>
    <w:rsid w:val="00AA3173"/>
    <w:rsid w:val="00AA4EBF"/>
    <w:rsid w:val="00AB63C6"/>
    <w:rsid w:val="00AE223D"/>
    <w:rsid w:val="00AF0EF1"/>
    <w:rsid w:val="00AF499D"/>
    <w:rsid w:val="00AF744E"/>
    <w:rsid w:val="00B01BB3"/>
    <w:rsid w:val="00B06251"/>
    <w:rsid w:val="00B134BC"/>
    <w:rsid w:val="00B225BD"/>
    <w:rsid w:val="00B27B84"/>
    <w:rsid w:val="00B32478"/>
    <w:rsid w:val="00B434F0"/>
    <w:rsid w:val="00B4775D"/>
    <w:rsid w:val="00B534D8"/>
    <w:rsid w:val="00B62587"/>
    <w:rsid w:val="00B62DFB"/>
    <w:rsid w:val="00B630DC"/>
    <w:rsid w:val="00B66290"/>
    <w:rsid w:val="00B75FFD"/>
    <w:rsid w:val="00B81811"/>
    <w:rsid w:val="00B849CA"/>
    <w:rsid w:val="00B96125"/>
    <w:rsid w:val="00BA545C"/>
    <w:rsid w:val="00BB0E85"/>
    <w:rsid w:val="00BB1A7F"/>
    <w:rsid w:val="00BC4575"/>
    <w:rsid w:val="00BD2D53"/>
    <w:rsid w:val="00BD6FB1"/>
    <w:rsid w:val="00BE27E8"/>
    <w:rsid w:val="00BE6803"/>
    <w:rsid w:val="00BE6B74"/>
    <w:rsid w:val="00BF28ED"/>
    <w:rsid w:val="00BF4867"/>
    <w:rsid w:val="00BF7E7B"/>
    <w:rsid w:val="00C0129B"/>
    <w:rsid w:val="00C1207E"/>
    <w:rsid w:val="00C33367"/>
    <w:rsid w:val="00C34D8E"/>
    <w:rsid w:val="00C36C43"/>
    <w:rsid w:val="00C45699"/>
    <w:rsid w:val="00C5233B"/>
    <w:rsid w:val="00C70169"/>
    <w:rsid w:val="00C74DB3"/>
    <w:rsid w:val="00C81A6E"/>
    <w:rsid w:val="00C85C6F"/>
    <w:rsid w:val="00C868A3"/>
    <w:rsid w:val="00C877B7"/>
    <w:rsid w:val="00C91F09"/>
    <w:rsid w:val="00C9740F"/>
    <w:rsid w:val="00CA55E8"/>
    <w:rsid w:val="00CB02B6"/>
    <w:rsid w:val="00CB44FA"/>
    <w:rsid w:val="00CB52FB"/>
    <w:rsid w:val="00CC23A2"/>
    <w:rsid w:val="00CC27F2"/>
    <w:rsid w:val="00CC2DC3"/>
    <w:rsid w:val="00CC33AC"/>
    <w:rsid w:val="00CC5935"/>
    <w:rsid w:val="00CD3C21"/>
    <w:rsid w:val="00CD46C9"/>
    <w:rsid w:val="00CD6203"/>
    <w:rsid w:val="00CD7B9C"/>
    <w:rsid w:val="00CF1E11"/>
    <w:rsid w:val="00CF49CD"/>
    <w:rsid w:val="00D02A9F"/>
    <w:rsid w:val="00D12566"/>
    <w:rsid w:val="00D1603D"/>
    <w:rsid w:val="00D22AC7"/>
    <w:rsid w:val="00D36B50"/>
    <w:rsid w:val="00D4052F"/>
    <w:rsid w:val="00D45EBE"/>
    <w:rsid w:val="00D55E16"/>
    <w:rsid w:val="00D61C35"/>
    <w:rsid w:val="00D73229"/>
    <w:rsid w:val="00D75E2C"/>
    <w:rsid w:val="00D76C2A"/>
    <w:rsid w:val="00D82C92"/>
    <w:rsid w:val="00D853BF"/>
    <w:rsid w:val="00D962DF"/>
    <w:rsid w:val="00D9649B"/>
    <w:rsid w:val="00DA3D22"/>
    <w:rsid w:val="00DB03AF"/>
    <w:rsid w:val="00DB67CF"/>
    <w:rsid w:val="00DC3E85"/>
    <w:rsid w:val="00DC5267"/>
    <w:rsid w:val="00DC7580"/>
    <w:rsid w:val="00DD503B"/>
    <w:rsid w:val="00DE09BC"/>
    <w:rsid w:val="00DE1ACB"/>
    <w:rsid w:val="00DE374F"/>
    <w:rsid w:val="00DE688F"/>
    <w:rsid w:val="00DF12AC"/>
    <w:rsid w:val="00DF5038"/>
    <w:rsid w:val="00E013AA"/>
    <w:rsid w:val="00E04597"/>
    <w:rsid w:val="00E06438"/>
    <w:rsid w:val="00E124CD"/>
    <w:rsid w:val="00E1433A"/>
    <w:rsid w:val="00E16E72"/>
    <w:rsid w:val="00E260C3"/>
    <w:rsid w:val="00E30BDB"/>
    <w:rsid w:val="00E30C6E"/>
    <w:rsid w:val="00E315B0"/>
    <w:rsid w:val="00E32F9D"/>
    <w:rsid w:val="00E3501A"/>
    <w:rsid w:val="00E370FB"/>
    <w:rsid w:val="00E43C29"/>
    <w:rsid w:val="00E4699B"/>
    <w:rsid w:val="00E46BB1"/>
    <w:rsid w:val="00E52D68"/>
    <w:rsid w:val="00E54B5D"/>
    <w:rsid w:val="00E7035A"/>
    <w:rsid w:val="00E72904"/>
    <w:rsid w:val="00E75465"/>
    <w:rsid w:val="00E77DE5"/>
    <w:rsid w:val="00E84617"/>
    <w:rsid w:val="00E8570E"/>
    <w:rsid w:val="00E85725"/>
    <w:rsid w:val="00E91B27"/>
    <w:rsid w:val="00EB147A"/>
    <w:rsid w:val="00EB5736"/>
    <w:rsid w:val="00EB65A0"/>
    <w:rsid w:val="00EC38FE"/>
    <w:rsid w:val="00EC5B66"/>
    <w:rsid w:val="00ED3510"/>
    <w:rsid w:val="00EE1770"/>
    <w:rsid w:val="00EE2DB9"/>
    <w:rsid w:val="00EE5C3D"/>
    <w:rsid w:val="00EE7D49"/>
    <w:rsid w:val="00EF11BF"/>
    <w:rsid w:val="00EF1200"/>
    <w:rsid w:val="00F04802"/>
    <w:rsid w:val="00F1797D"/>
    <w:rsid w:val="00F210E6"/>
    <w:rsid w:val="00F33BD0"/>
    <w:rsid w:val="00F367B8"/>
    <w:rsid w:val="00F4422B"/>
    <w:rsid w:val="00F46A69"/>
    <w:rsid w:val="00F477DA"/>
    <w:rsid w:val="00F8221B"/>
    <w:rsid w:val="00F85B76"/>
    <w:rsid w:val="00F94AF5"/>
    <w:rsid w:val="00FA0EC8"/>
    <w:rsid w:val="00FA3765"/>
    <w:rsid w:val="00FA5771"/>
    <w:rsid w:val="00FA6EA5"/>
    <w:rsid w:val="00FB03C7"/>
    <w:rsid w:val="00FB1181"/>
    <w:rsid w:val="00FB3FCE"/>
    <w:rsid w:val="00FC385C"/>
    <w:rsid w:val="00FC6301"/>
    <w:rsid w:val="00FD33B1"/>
    <w:rsid w:val="00FF060B"/>
    <w:rsid w:val="00FF2DFD"/>
    <w:rsid w:val="00FF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4B5946"/>
  <w15:docId w15:val="{35E3EB02-5100-4572-BCE4-BE7FEB99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A6B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6EA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FA6EA5"/>
  </w:style>
  <w:style w:type="character" w:styleId="Hyperlink">
    <w:name w:val="Hyperlink"/>
    <w:basedOn w:val="Fontepargpadro"/>
    <w:uiPriority w:val="99"/>
    <w:unhideWhenUsed/>
    <w:rsid w:val="00DE09B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318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318AA"/>
  </w:style>
  <w:style w:type="paragraph" w:styleId="Rodap">
    <w:name w:val="footer"/>
    <w:basedOn w:val="Normal"/>
    <w:link w:val="RodapChar"/>
    <w:uiPriority w:val="99"/>
    <w:unhideWhenUsed/>
    <w:rsid w:val="008318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318AA"/>
  </w:style>
  <w:style w:type="paragraph" w:styleId="Textodebalo">
    <w:name w:val="Balloon Text"/>
    <w:basedOn w:val="Normal"/>
    <w:link w:val="TextodebaloChar"/>
    <w:uiPriority w:val="99"/>
    <w:semiHidden/>
    <w:unhideWhenUsed/>
    <w:rsid w:val="008318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8A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181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F33BD0"/>
    <w:rPr>
      <w:b/>
      <w:bCs/>
    </w:rPr>
  </w:style>
  <w:style w:type="character" w:customStyle="1" w:styleId="apple-converted-space">
    <w:name w:val="apple-converted-space"/>
    <w:basedOn w:val="Fontepargpadro"/>
    <w:rsid w:val="00F33BD0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B03C7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B03C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B03C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27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6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F049D-1025-4CD2-9862-0BE00BDA9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1244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 DOS SANTOS</dc:creator>
  <cp:lastModifiedBy>VALTER DOS SANTOS</cp:lastModifiedBy>
  <cp:revision>3</cp:revision>
  <cp:lastPrinted>2017-08-03T15:02:00Z</cp:lastPrinted>
  <dcterms:created xsi:type="dcterms:W3CDTF">2019-03-22T17:43:00Z</dcterms:created>
  <dcterms:modified xsi:type="dcterms:W3CDTF">2019-05-24T01:41:00Z</dcterms:modified>
</cp:coreProperties>
</file>