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1D1" w:rsidRDefault="006C64E6" w:rsidP="006C64E6">
      <w:pPr>
        <w:spacing w:after="0" w:line="360" w:lineRule="auto"/>
        <w:jc w:val="both"/>
        <w:rPr>
          <w:rFonts w:ascii="Cambria" w:hAnsi="Cambria"/>
          <w:sz w:val="28"/>
          <w:szCs w:val="28"/>
        </w:rPr>
      </w:pPr>
      <w:r w:rsidRPr="005574A6">
        <w:rPr>
          <w:rFonts w:ascii="Cambria" w:hAnsi="Cambria"/>
          <w:b/>
          <w:sz w:val="28"/>
          <w:szCs w:val="28"/>
        </w:rPr>
        <w:t xml:space="preserve">ILUSTRÍSSIMO SENHOR MEMBRO PRESIDENTE DE UMA DAS JUNTAS ADMINISTRATIVAS DE RECURSOS DE INFRAÇÕES - JARI, QUE FUNCIONA JUNTO </w:t>
      </w:r>
      <w:proofErr w:type="gramStart"/>
      <w:r w:rsidRPr="005574A6">
        <w:rPr>
          <w:rFonts w:ascii="Cambria" w:hAnsi="Cambria"/>
          <w:b/>
          <w:sz w:val="28"/>
          <w:szCs w:val="28"/>
        </w:rPr>
        <w:t>À</w:t>
      </w:r>
      <w:proofErr w:type="gramEnd"/>
      <w:r w:rsidRPr="005574A6">
        <w:rPr>
          <w:rFonts w:ascii="Cambria" w:hAnsi="Cambria"/>
          <w:b/>
          <w:sz w:val="28"/>
          <w:szCs w:val="28"/>
        </w:rPr>
        <w:t xml:space="preserve"> ESTE ÓRGÃO EXECUTIVO DE TRÂNSITO – DEPARTAMENTO ESTADUAL DE TRÂNSITO DE SÃO PAULO - DETRAN/SP</w:t>
      </w:r>
      <w:r w:rsidRPr="005574A6">
        <w:rPr>
          <w:rFonts w:ascii="Cambria" w:hAnsi="Cambria"/>
          <w:sz w:val="28"/>
          <w:szCs w:val="28"/>
        </w:rPr>
        <w:t>.</w:t>
      </w:r>
    </w:p>
    <w:p w:rsidR="00B94C4B" w:rsidRDefault="00B94C4B" w:rsidP="006C64E6">
      <w:pPr>
        <w:spacing w:after="0" w:line="360" w:lineRule="auto"/>
        <w:jc w:val="both"/>
        <w:rPr>
          <w:rFonts w:ascii="Cambria" w:hAnsi="Cambria"/>
          <w:sz w:val="28"/>
          <w:szCs w:val="28"/>
        </w:rPr>
      </w:pPr>
    </w:p>
    <w:p w:rsidR="00B94C4B" w:rsidRDefault="00B94C4B" w:rsidP="006C64E6">
      <w:pPr>
        <w:spacing w:after="0" w:line="360" w:lineRule="auto"/>
        <w:jc w:val="both"/>
        <w:rPr>
          <w:rFonts w:ascii="Cambria" w:hAnsi="Cambria"/>
          <w:sz w:val="28"/>
          <w:szCs w:val="28"/>
        </w:rPr>
      </w:pPr>
    </w:p>
    <w:p w:rsidR="00B94C4B" w:rsidRDefault="00B94C4B" w:rsidP="006C64E6">
      <w:pPr>
        <w:spacing w:after="0" w:line="360" w:lineRule="auto"/>
        <w:jc w:val="both"/>
        <w:rPr>
          <w:rFonts w:ascii="Cambria" w:hAnsi="Cambria"/>
          <w:sz w:val="28"/>
          <w:szCs w:val="28"/>
        </w:rPr>
      </w:pPr>
    </w:p>
    <w:p w:rsidR="00B94C4B" w:rsidRDefault="00B94C4B" w:rsidP="006C64E6">
      <w:pPr>
        <w:spacing w:after="0" w:line="360" w:lineRule="auto"/>
        <w:jc w:val="both"/>
        <w:rPr>
          <w:rFonts w:ascii="Cambria" w:hAnsi="Cambria"/>
          <w:sz w:val="28"/>
          <w:szCs w:val="28"/>
        </w:rPr>
      </w:pPr>
    </w:p>
    <w:p w:rsidR="006C64E6" w:rsidRDefault="006C64E6" w:rsidP="006C64E6">
      <w:pPr>
        <w:spacing w:after="0" w:line="360" w:lineRule="auto"/>
        <w:jc w:val="both"/>
        <w:rPr>
          <w:rFonts w:ascii="Cambria" w:hAnsi="Cambria"/>
          <w:sz w:val="28"/>
          <w:szCs w:val="28"/>
        </w:rPr>
      </w:pPr>
      <w:r w:rsidRPr="005574A6">
        <w:rPr>
          <w:rFonts w:ascii="Cambria" w:hAnsi="Cambria"/>
          <w:sz w:val="28"/>
          <w:szCs w:val="28"/>
        </w:rPr>
        <w:t>Ref.:</w:t>
      </w:r>
      <w:r w:rsidR="00965A53">
        <w:rPr>
          <w:rFonts w:ascii="Cambria" w:hAnsi="Cambria"/>
          <w:sz w:val="28"/>
          <w:szCs w:val="28"/>
        </w:rPr>
        <w:t xml:space="preserve"> </w:t>
      </w:r>
      <w:r w:rsidR="00965A53" w:rsidRPr="00965A53">
        <w:rPr>
          <w:rFonts w:ascii="Cambria" w:hAnsi="Cambria"/>
          <w:sz w:val="28"/>
          <w:szCs w:val="28"/>
        </w:rPr>
        <w:t xml:space="preserve">Processo Administrativo </w:t>
      </w:r>
      <w:r w:rsidR="00965A53" w:rsidRPr="00965A53">
        <w:rPr>
          <w:rFonts w:ascii="Cambria" w:hAnsi="Cambria"/>
          <w:b/>
          <w:sz w:val="28"/>
          <w:szCs w:val="28"/>
        </w:rPr>
        <w:t>0043266-0/2018</w:t>
      </w:r>
      <w:r w:rsidR="00965A53" w:rsidRPr="00965A53">
        <w:rPr>
          <w:rFonts w:ascii="Cambria" w:hAnsi="Cambria"/>
          <w:sz w:val="28"/>
          <w:szCs w:val="28"/>
        </w:rPr>
        <w:t xml:space="preserve">, Portaria eletrônica </w:t>
      </w:r>
      <w:proofErr w:type="gramStart"/>
      <w:r w:rsidR="00965A53" w:rsidRPr="00965A53">
        <w:rPr>
          <w:rFonts w:ascii="Cambria" w:hAnsi="Cambria"/>
          <w:b/>
          <w:sz w:val="28"/>
          <w:szCs w:val="28"/>
        </w:rPr>
        <w:t>15040128</w:t>
      </w:r>
      <w:r w:rsidR="00965A53">
        <w:rPr>
          <w:rFonts w:ascii="Cambria" w:hAnsi="Cambria"/>
          <w:b/>
          <w:sz w:val="28"/>
          <w:szCs w:val="28"/>
        </w:rPr>
        <w:t>/</w:t>
      </w:r>
      <w:r w:rsidR="00965A53" w:rsidRPr="00965A53">
        <w:rPr>
          <w:rFonts w:ascii="Cambria" w:hAnsi="Cambria"/>
          <w:b/>
          <w:sz w:val="28"/>
          <w:szCs w:val="28"/>
        </w:rPr>
        <w:t>2018</w:t>
      </w:r>
      <w:proofErr w:type="gramEnd"/>
    </w:p>
    <w:p w:rsidR="00B94C4B" w:rsidRDefault="00B94C4B" w:rsidP="006C64E6">
      <w:pPr>
        <w:spacing w:after="0" w:line="360" w:lineRule="auto"/>
        <w:jc w:val="both"/>
        <w:rPr>
          <w:rFonts w:ascii="Cambria" w:hAnsi="Cambria"/>
          <w:sz w:val="28"/>
          <w:szCs w:val="28"/>
        </w:rPr>
      </w:pPr>
    </w:p>
    <w:p w:rsidR="00B94C4B" w:rsidRDefault="00B94C4B" w:rsidP="006C64E6">
      <w:pPr>
        <w:spacing w:after="0" w:line="360" w:lineRule="auto"/>
        <w:jc w:val="both"/>
        <w:rPr>
          <w:rFonts w:ascii="Cambria" w:hAnsi="Cambria"/>
          <w:sz w:val="28"/>
          <w:szCs w:val="28"/>
        </w:rPr>
      </w:pPr>
    </w:p>
    <w:p w:rsidR="00B94C4B" w:rsidRDefault="00B94C4B" w:rsidP="006C64E6">
      <w:pPr>
        <w:spacing w:after="0" w:line="360" w:lineRule="auto"/>
        <w:jc w:val="both"/>
        <w:rPr>
          <w:rFonts w:ascii="Cambria" w:hAnsi="Cambria"/>
          <w:sz w:val="28"/>
          <w:szCs w:val="28"/>
        </w:rPr>
      </w:pPr>
    </w:p>
    <w:p w:rsidR="00B94C4B" w:rsidRDefault="00B94C4B" w:rsidP="006C64E6">
      <w:pPr>
        <w:spacing w:after="0" w:line="360" w:lineRule="auto"/>
        <w:jc w:val="both"/>
        <w:rPr>
          <w:rFonts w:ascii="Cambria" w:hAnsi="Cambria"/>
          <w:sz w:val="28"/>
          <w:szCs w:val="28"/>
        </w:rPr>
      </w:pPr>
    </w:p>
    <w:p w:rsidR="00CC61A7" w:rsidRDefault="00085541" w:rsidP="00B94C4B">
      <w:pPr>
        <w:spacing w:after="0" w:line="360" w:lineRule="auto"/>
        <w:ind w:firstLine="708"/>
        <w:jc w:val="both"/>
        <w:rPr>
          <w:rFonts w:ascii="Cambria" w:hAnsi="Cambria"/>
          <w:sz w:val="28"/>
          <w:szCs w:val="28"/>
        </w:rPr>
      </w:pPr>
      <w:r>
        <w:rPr>
          <w:rFonts w:ascii="Cambria" w:hAnsi="Cambria"/>
          <w:b/>
          <w:sz w:val="28"/>
          <w:szCs w:val="28"/>
        </w:rPr>
        <w:t>NOME</w:t>
      </w:r>
      <w:r w:rsidR="006C64E6" w:rsidRPr="005574A6">
        <w:rPr>
          <w:rFonts w:ascii="Cambria" w:hAnsi="Cambria"/>
          <w:sz w:val="28"/>
          <w:szCs w:val="28"/>
        </w:rPr>
        <w:t>,</w:t>
      </w:r>
      <w:r w:rsidR="006D73DB" w:rsidRPr="005574A6">
        <w:rPr>
          <w:rFonts w:ascii="Cambria" w:hAnsi="Cambria"/>
          <w:sz w:val="28"/>
          <w:szCs w:val="28"/>
        </w:rPr>
        <w:t xml:space="preserve"> brasileiro, casado, </w:t>
      </w:r>
      <w:r w:rsidR="009421D5" w:rsidRPr="005574A6">
        <w:rPr>
          <w:rFonts w:ascii="Cambria" w:hAnsi="Cambria"/>
          <w:sz w:val="28"/>
          <w:szCs w:val="28"/>
        </w:rPr>
        <w:t xml:space="preserve">com número de inscrição no Cadastro de Pessoas Físicas CPF/MF </w:t>
      </w:r>
      <w:r w:rsidR="009421D5" w:rsidRPr="005574A6">
        <w:rPr>
          <w:rFonts w:ascii="Cambria" w:hAnsi="Cambria"/>
          <w:b/>
          <w:sz w:val="28"/>
          <w:szCs w:val="28"/>
        </w:rPr>
        <w:t>0</w:t>
      </w:r>
      <w:r>
        <w:rPr>
          <w:rFonts w:ascii="Cambria" w:hAnsi="Cambria"/>
          <w:b/>
          <w:sz w:val="28"/>
          <w:szCs w:val="28"/>
        </w:rPr>
        <w:t>00000</w:t>
      </w:r>
      <w:r w:rsidR="00780814" w:rsidRPr="005574A6">
        <w:rPr>
          <w:rFonts w:ascii="Cambria" w:hAnsi="Cambria"/>
          <w:sz w:val="28"/>
          <w:szCs w:val="28"/>
        </w:rPr>
        <w:t>, titular</w:t>
      </w:r>
      <w:r w:rsidR="009421D5" w:rsidRPr="005574A6">
        <w:rPr>
          <w:rFonts w:ascii="Cambria" w:hAnsi="Cambria"/>
          <w:sz w:val="28"/>
          <w:szCs w:val="28"/>
        </w:rPr>
        <w:t xml:space="preserve"> da carteira de identidade RG nº </w:t>
      </w:r>
      <w:r>
        <w:rPr>
          <w:rFonts w:ascii="Cambria" w:hAnsi="Cambria"/>
          <w:sz w:val="28"/>
          <w:szCs w:val="28"/>
        </w:rPr>
        <w:t>000000</w:t>
      </w:r>
      <w:r w:rsidR="00780814" w:rsidRPr="005574A6">
        <w:rPr>
          <w:rFonts w:ascii="Cambria" w:hAnsi="Cambria"/>
          <w:sz w:val="28"/>
          <w:szCs w:val="28"/>
        </w:rPr>
        <w:t xml:space="preserve"> SSP/SP, </w:t>
      </w:r>
      <w:r w:rsidR="00A751C6" w:rsidRPr="005574A6">
        <w:rPr>
          <w:rFonts w:ascii="Cambria" w:hAnsi="Cambria"/>
          <w:sz w:val="28"/>
          <w:szCs w:val="28"/>
        </w:rPr>
        <w:t xml:space="preserve">e Carteira Nacional de Habilitação CNH com número de registro </w:t>
      </w:r>
      <w:r w:rsidR="00A751C6" w:rsidRPr="005574A6">
        <w:rPr>
          <w:rFonts w:ascii="Cambria" w:hAnsi="Cambria"/>
          <w:b/>
          <w:sz w:val="28"/>
          <w:szCs w:val="28"/>
        </w:rPr>
        <w:t>0</w:t>
      </w:r>
      <w:r>
        <w:rPr>
          <w:rFonts w:ascii="Cambria" w:hAnsi="Cambria"/>
          <w:b/>
          <w:sz w:val="28"/>
          <w:szCs w:val="28"/>
        </w:rPr>
        <w:t>00000</w:t>
      </w:r>
      <w:r w:rsidR="00A751C6" w:rsidRPr="005574A6">
        <w:rPr>
          <w:rFonts w:ascii="Cambria" w:hAnsi="Cambria"/>
          <w:sz w:val="28"/>
          <w:szCs w:val="28"/>
        </w:rPr>
        <w:t xml:space="preserve">, residente e domiciliado na Avenida D M, nº </w:t>
      </w:r>
      <w:r>
        <w:rPr>
          <w:rFonts w:ascii="Cambria" w:hAnsi="Cambria"/>
          <w:sz w:val="28"/>
          <w:szCs w:val="28"/>
        </w:rPr>
        <w:t>0000</w:t>
      </w:r>
      <w:r w:rsidR="00A751C6" w:rsidRPr="005574A6">
        <w:rPr>
          <w:rFonts w:ascii="Cambria" w:hAnsi="Cambria"/>
          <w:sz w:val="28"/>
          <w:szCs w:val="28"/>
        </w:rPr>
        <w:t xml:space="preserve"> - Vila, São Paulo/SP, CEP 0</w:t>
      </w:r>
      <w:r>
        <w:rPr>
          <w:rFonts w:ascii="Cambria" w:hAnsi="Cambria"/>
          <w:sz w:val="28"/>
          <w:szCs w:val="28"/>
        </w:rPr>
        <w:t>00000</w:t>
      </w:r>
      <w:r w:rsidR="00A751C6" w:rsidRPr="005574A6">
        <w:rPr>
          <w:rFonts w:ascii="Cambria" w:hAnsi="Cambria"/>
          <w:sz w:val="28"/>
          <w:szCs w:val="28"/>
        </w:rPr>
        <w:t xml:space="preserve">-000, vem respeitosamente à presença de Vossa </w:t>
      </w:r>
      <w:r w:rsidR="00CC61A7">
        <w:rPr>
          <w:rFonts w:ascii="Cambria" w:hAnsi="Cambria"/>
          <w:sz w:val="28"/>
          <w:szCs w:val="28"/>
        </w:rPr>
        <w:t>S</w:t>
      </w:r>
      <w:r w:rsidR="00A751C6" w:rsidRPr="005574A6">
        <w:rPr>
          <w:rFonts w:ascii="Cambria" w:hAnsi="Cambria"/>
          <w:sz w:val="28"/>
          <w:szCs w:val="28"/>
        </w:rPr>
        <w:t xml:space="preserve">enhoria </w:t>
      </w:r>
      <w:proofErr w:type="gramStart"/>
      <w:r w:rsidR="00A751C6" w:rsidRPr="005574A6">
        <w:rPr>
          <w:rFonts w:ascii="Cambria" w:hAnsi="Cambria"/>
          <w:sz w:val="28"/>
          <w:szCs w:val="28"/>
        </w:rPr>
        <w:t>interp</w:t>
      </w:r>
      <w:r w:rsidR="00CC61A7">
        <w:rPr>
          <w:rFonts w:ascii="Cambria" w:hAnsi="Cambria"/>
          <w:sz w:val="28"/>
          <w:szCs w:val="28"/>
        </w:rPr>
        <w:t>or</w:t>
      </w:r>
      <w:proofErr w:type="gramEnd"/>
      <w:r w:rsidR="00A751C6" w:rsidRPr="005574A6">
        <w:rPr>
          <w:rFonts w:ascii="Cambria" w:hAnsi="Cambria"/>
          <w:sz w:val="28"/>
          <w:szCs w:val="28"/>
        </w:rPr>
        <w:t xml:space="preserve"> </w:t>
      </w:r>
    </w:p>
    <w:p w:rsidR="00CC61A7" w:rsidRDefault="00CC61A7" w:rsidP="00CC61A7">
      <w:pPr>
        <w:spacing w:after="0" w:line="360" w:lineRule="auto"/>
        <w:jc w:val="center"/>
        <w:rPr>
          <w:rFonts w:ascii="Cambria" w:hAnsi="Cambria"/>
          <w:sz w:val="28"/>
          <w:szCs w:val="28"/>
        </w:rPr>
      </w:pPr>
    </w:p>
    <w:p w:rsidR="006C64E6" w:rsidRPr="00CC61A7" w:rsidRDefault="00CC61A7" w:rsidP="00CC61A7">
      <w:pPr>
        <w:spacing w:after="0" w:line="360" w:lineRule="auto"/>
        <w:jc w:val="center"/>
        <w:rPr>
          <w:rFonts w:ascii="Cambria" w:hAnsi="Cambria"/>
          <w:b/>
          <w:sz w:val="28"/>
          <w:szCs w:val="28"/>
        </w:rPr>
      </w:pPr>
      <w:r w:rsidRPr="00CC61A7">
        <w:rPr>
          <w:rFonts w:ascii="Cambria" w:hAnsi="Cambria"/>
          <w:b/>
          <w:sz w:val="28"/>
          <w:szCs w:val="28"/>
        </w:rPr>
        <w:t>RECURSO ADMINISTRATIVO</w:t>
      </w:r>
    </w:p>
    <w:p w:rsidR="00A751C6" w:rsidRPr="005574A6" w:rsidRDefault="00A751C6" w:rsidP="006C64E6">
      <w:pPr>
        <w:spacing w:after="0" w:line="360" w:lineRule="auto"/>
        <w:jc w:val="both"/>
        <w:rPr>
          <w:rFonts w:ascii="Cambria" w:hAnsi="Cambria"/>
          <w:sz w:val="28"/>
          <w:szCs w:val="28"/>
        </w:rPr>
      </w:pPr>
    </w:p>
    <w:p w:rsidR="00A751C6" w:rsidRPr="005574A6" w:rsidRDefault="00577FB6" w:rsidP="006C64E6">
      <w:pPr>
        <w:spacing w:after="0" w:line="360" w:lineRule="auto"/>
        <w:jc w:val="both"/>
        <w:rPr>
          <w:rFonts w:ascii="Cambria" w:hAnsi="Cambria"/>
          <w:sz w:val="28"/>
          <w:szCs w:val="28"/>
        </w:rPr>
      </w:pPr>
      <w:proofErr w:type="gramStart"/>
      <w:r w:rsidRPr="005574A6">
        <w:rPr>
          <w:rFonts w:ascii="Cambria" w:hAnsi="Cambria"/>
          <w:sz w:val="28"/>
          <w:szCs w:val="28"/>
        </w:rPr>
        <w:t>e</w:t>
      </w:r>
      <w:r w:rsidR="00A751C6" w:rsidRPr="005574A6">
        <w:rPr>
          <w:rFonts w:ascii="Cambria" w:hAnsi="Cambria"/>
          <w:sz w:val="28"/>
          <w:szCs w:val="28"/>
        </w:rPr>
        <w:t>m</w:t>
      </w:r>
      <w:proofErr w:type="gramEnd"/>
      <w:r w:rsidR="00A751C6" w:rsidRPr="005574A6">
        <w:rPr>
          <w:rFonts w:ascii="Cambria" w:hAnsi="Cambria"/>
          <w:sz w:val="28"/>
          <w:szCs w:val="28"/>
        </w:rPr>
        <w:t xml:space="preserve"> face da decisão </w:t>
      </w:r>
      <w:r w:rsidR="001F33E3" w:rsidRPr="005574A6">
        <w:rPr>
          <w:rFonts w:ascii="Cambria" w:hAnsi="Cambria"/>
          <w:sz w:val="28"/>
          <w:szCs w:val="28"/>
        </w:rPr>
        <w:t>do ÓRGÃO</w:t>
      </w:r>
      <w:r w:rsidR="004D4091" w:rsidRPr="005574A6">
        <w:rPr>
          <w:rFonts w:ascii="Cambria" w:hAnsi="Cambria"/>
          <w:sz w:val="28"/>
          <w:szCs w:val="28"/>
        </w:rPr>
        <w:t xml:space="preserve"> EXECUTIVO DE TRÂNSITO, que impôs a penalidade de </w:t>
      </w:r>
      <w:r w:rsidR="004D4091" w:rsidRPr="00827EF4">
        <w:rPr>
          <w:rFonts w:ascii="Cambria" w:hAnsi="Cambria"/>
          <w:b/>
          <w:sz w:val="28"/>
          <w:szCs w:val="28"/>
        </w:rPr>
        <w:t>suspensão do direito de dirigir</w:t>
      </w:r>
      <w:r w:rsidR="004D4091" w:rsidRPr="005574A6">
        <w:rPr>
          <w:rFonts w:ascii="Cambria" w:hAnsi="Cambria"/>
          <w:sz w:val="28"/>
          <w:szCs w:val="28"/>
        </w:rPr>
        <w:t xml:space="preserve"> ao recorrente por 6 meses, </w:t>
      </w:r>
      <w:r w:rsidRPr="005574A6">
        <w:rPr>
          <w:rFonts w:ascii="Cambria" w:hAnsi="Cambria"/>
          <w:sz w:val="28"/>
          <w:szCs w:val="28"/>
        </w:rPr>
        <w:t xml:space="preserve">ora encartada, o que o faz com fundamento no Art. 265, da Lei nº 9.503/97 (CTB), c/c art. 11 da Resolução nº 723, de 06 de fevereiro </w:t>
      </w:r>
      <w:r w:rsidRPr="005574A6">
        <w:rPr>
          <w:rFonts w:ascii="Cambria" w:hAnsi="Cambria"/>
          <w:sz w:val="28"/>
          <w:szCs w:val="28"/>
        </w:rPr>
        <w:lastRenderedPageBreak/>
        <w:t xml:space="preserve">de 2018, do Conselho Nacional de Trânsito – CONTRAN, pelos fatos e fundamentos a seguir aduzidos:   </w:t>
      </w:r>
    </w:p>
    <w:p w:rsidR="00577FB6" w:rsidRPr="005574A6" w:rsidRDefault="00577FB6" w:rsidP="006C64E6">
      <w:pPr>
        <w:spacing w:after="0" w:line="360" w:lineRule="auto"/>
        <w:jc w:val="both"/>
        <w:rPr>
          <w:rFonts w:ascii="Cambria" w:hAnsi="Cambria"/>
          <w:sz w:val="28"/>
          <w:szCs w:val="28"/>
        </w:rPr>
      </w:pPr>
    </w:p>
    <w:p w:rsidR="00577FB6" w:rsidRPr="005574A6" w:rsidRDefault="00577FB6" w:rsidP="00B94C4B">
      <w:pPr>
        <w:spacing w:after="0" w:line="360" w:lineRule="auto"/>
        <w:ind w:firstLine="708"/>
        <w:jc w:val="both"/>
        <w:rPr>
          <w:rFonts w:ascii="Cambria" w:hAnsi="Cambria"/>
          <w:sz w:val="28"/>
          <w:szCs w:val="28"/>
        </w:rPr>
      </w:pPr>
      <w:r w:rsidRPr="005574A6">
        <w:rPr>
          <w:rFonts w:ascii="Cambria" w:hAnsi="Cambria"/>
          <w:b/>
          <w:sz w:val="28"/>
          <w:szCs w:val="28"/>
        </w:rPr>
        <w:t>I</w:t>
      </w:r>
      <w:r w:rsidRPr="005574A6">
        <w:rPr>
          <w:rFonts w:ascii="Cambria" w:hAnsi="Cambria"/>
          <w:sz w:val="28"/>
          <w:szCs w:val="28"/>
        </w:rPr>
        <w:t xml:space="preserve"> - </w:t>
      </w:r>
      <w:r w:rsidRPr="005574A6">
        <w:rPr>
          <w:rFonts w:ascii="Cambria" w:hAnsi="Cambria"/>
          <w:b/>
          <w:sz w:val="28"/>
          <w:szCs w:val="28"/>
        </w:rPr>
        <w:t>PRELIMINARMENTE</w:t>
      </w:r>
      <w:r w:rsidRPr="005574A6">
        <w:rPr>
          <w:rFonts w:ascii="Cambria" w:hAnsi="Cambria"/>
          <w:sz w:val="28"/>
          <w:szCs w:val="28"/>
        </w:rPr>
        <w:t xml:space="preserve"> </w:t>
      </w:r>
    </w:p>
    <w:p w:rsidR="00577FB6" w:rsidRPr="005574A6" w:rsidRDefault="00577FB6" w:rsidP="00B94C4B">
      <w:pPr>
        <w:spacing w:after="0" w:line="360" w:lineRule="auto"/>
        <w:ind w:firstLine="708"/>
        <w:jc w:val="both"/>
        <w:rPr>
          <w:rFonts w:ascii="Cambria" w:hAnsi="Cambria"/>
          <w:sz w:val="28"/>
          <w:szCs w:val="28"/>
        </w:rPr>
      </w:pPr>
      <w:r w:rsidRPr="00C04C6D">
        <w:rPr>
          <w:rFonts w:ascii="Cambria" w:hAnsi="Cambria"/>
          <w:b/>
          <w:sz w:val="28"/>
          <w:szCs w:val="28"/>
        </w:rPr>
        <w:t>Da nulidade do ato administrativo</w:t>
      </w:r>
      <w:r w:rsidRPr="005574A6">
        <w:rPr>
          <w:rFonts w:ascii="Cambria" w:hAnsi="Cambria"/>
          <w:sz w:val="28"/>
          <w:szCs w:val="28"/>
        </w:rPr>
        <w:t xml:space="preserve"> </w:t>
      </w:r>
      <w:r w:rsidRPr="00C04C6D">
        <w:rPr>
          <w:rFonts w:ascii="Cambria" w:hAnsi="Cambria"/>
          <w:b/>
          <w:sz w:val="28"/>
          <w:szCs w:val="28"/>
        </w:rPr>
        <w:t>instaurador</w:t>
      </w:r>
      <w:r w:rsidR="00C04C6D">
        <w:rPr>
          <w:rFonts w:ascii="Cambria" w:hAnsi="Cambria"/>
          <w:sz w:val="28"/>
          <w:szCs w:val="28"/>
        </w:rPr>
        <w:t>.</w:t>
      </w:r>
    </w:p>
    <w:p w:rsidR="00A05424" w:rsidRPr="005574A6" w:rsidRDefault="00A05424" w:rsidP="00A05424">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t xml:space="preserve">É crível observarmos que o Art. 261, do CTB determina que a penalidade de </w:t>
      </w:r>
      <w:r w:rsidRPr="005574A6">
        <w:rPr>
          <w:rFonts w:ascii="Cambria" w:hAnsi="Cambria" w:cs="Courier New"/>
          <w:b/>
          <w:sz w:val="26"/>
          <w:szCs w:val="26"/>
        </w:rPr>
        <w:t>suspensão do direito de dirigir</w:t>
      </w:r>
      <w:r w:rsidRPr="005574A6">
        <w:rPr>
          <w:rFonts w:ascii="Cambria" w:hAnsi="Cambria" w:cs="Courier New"/>
          <w:sz w:val="26"/>
          <w:szCs w:val="26"/>
        </w:rPr>
        <w:t xml:space="preserve"> será imposta nos seguintes casos:</w:t>
      </w:r>
    </w:p>
    <w:p w:rsidR="00A05424" w:rsidRPr="005574A6" w:rsidRDefault="00A05424" w:rsidP="00A0542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A05424" w:rsidRPr="005574A6" w:rsidRDefault="00A05424" w:rsidP="00827EF4">
      <w:pPr>
        <w:spacing w:after="0" w:line="360" w:lineRule="auto"/>
        <w:ind w:firstLine="708"/>
        <w:jc w:val="both"/>
        <w:rPr>
          <w:rFonts w:ascii="Cambria" w:hAnsi="Cambria" w:cs="Courier New"/>
          <w:sz w:val="26"/>
          <w:szCs w:val="26"/>
        </w:rPr>
      </w:pPr>
      <w:r w:rsidRPr="005574A6">
        <w:rPr>
          <w:rFonts w:ascii="Cambria" w:hAnsi="Cambria" w:cs="Courier New"/>
          <w:sz w:val="26"/>
          <w:szCs w:val="26"/>
        </w:rPr>
        <w:t>(...)</w:t>
      </w:r>
    </w:p>
    <w:p w:rsidR="009631D6" w:rsidRPr="005574A6" w:rsidRDefault="009631D6" w:rsidP="00827EF4">
      <w:pPr>
        <w:spacing w:after="0" w:line="360" w:lineRule="auto"/>
        <w:ind w:firstLine="708"/>
        <w:jc w:val="both"/>
        <w:rPr>
          <w:rFonts w:ascii="Cambria" w:hAnsi="Cambria"/>
          <w:sz w:val="28"/>
          <w:szCs w:val="28"/>
        </w:rPr>
      </w:pPr>
      <w:r w:rsidRPr="005574A6">
        <w:rPr>
          <w:rFonts w:ascii="Cambria" w:hAnsi="Cambria"/>
          <w:sz w:val="28"/>
          <w:szCs w:val="28"/>
        </w:rPr>
        <w:t xml:space="preserve">Sempre que o infrator </w:t>
      </w:r>
      <w:r w:rsidRPr="005574A6">
        <w:rPr>
          <w:rFonts w:ascii="Cambria" w:hAnsi="Cambria"/>
          <w:b/>
          <w:sz w:val="28"/>
          <w:szCs w:val="28"/>
          <w:u w:val="single"/>
        </w:rPr>
        <w:t>atingir a contagem de 20 (vinte)</w:t>
      </w:r>
      <w:r w:rsidR="00EA7DEC">
        <w:rPr>
          <w:rFonts w:ascii="Cambria" w:hAnsi="Cambria"/>
          <w:b/>
          <w:sz w:val="28"/>
          <w:szCs w:val="28"/>
          <w:u w:val="single"/>
        </w:rPr>
        <w:t xml:space="preserve"> pontos</w:t>
      </w:r>
      <w:r w:rsidRPr="005574A6">
        <w:rPr>
          <w:rFonts w:ascii="Cambria" w:hAnsi="Cambria"/>
          <w:b/>
          <w:sz w:val="28"/>
          <w:szCs w:val="28"/>
          <w:u w:val="single"/>
        </w:rPr>
        <w:t>, no período de 12 (doze) meses</w:t>
      </w:r>
      <w:r w:rsidRPr="005574A6">
        <w:rPr>
          <w:rFonts w:ascii="Cambria" w:hAnsi="Cambria"/>
          <w:sz w:val="28"/>
          <w:szCs w:val="28"/>
        </w:rPr>
        <w:t>. (Resolução nº 723, art. 3º,</w:t>
      </w:r>
      <w:r w:rsidR="00E1319B">
        <w:rPr>
          <w:rFonts w:ascii="Cambria" w:hAnsi="Cambria"/>
          <w:sz w:val="28"/>
          <w:szCs w:val="28"/>
        </w:rPr>
        <w:t xml:space="preserve"> </w:t>
      </w:r>
      <w:r w:rsidRPr="005574A6">
        <w:rPr>
          <w:rFonts w:ascii="Cambria" w:hAnsi="Cambria"/>
          <w:sz w:val="28"/>
          <w:szCs w:val="28"/>
        </w:rPr>
        <w:t>I)</w:t>
      </w:r>
    </w:p>
    <w:p w:rsidR="009631D6" w:rsidRPr="005574A6" w:rsidRDefault="009631D6" w:rsidP="009631D6">
      <w:pPr>
        <w:spacing w:after="0" w:line="360" w:lineRule="auto"/>
        <w:jc w:val="both"/>
        <w:rPr>
          <w:rFonts w:ascii="Cambria" w:hAnsi="Cambria"/>
          <w:sz w:val="28"/>
          <w:szCs w:val="28"/>
        </w:rPr>
      </w:pPr>
    </w:p>
    <w:p w:rsidR="00FD3B8C" w:rsidRPr="005574A6" w:rsidRDefault="00FD3B8C" w:rsidP="00827EF4">
      <w:pPr>
        <w:spacing w:after="0" w:line="360" w:lineRule="auto"/>
        <w:ind w:firstLine="708"/>
        <w:jc w:val="both"/>
        <w:rPr>
          <w:rFonts w:ascii="Cambria" w:hAnsi="Cambria"/>
          <w:sz w:val="28"/>
          <w:szCs w:val="28"/>
        </w:rPr>
      </w:pPr>
      <w:r w:rsidRPr="005574A6">
        <w:rPr>
          <w:rFonts w:ascii="Cambria" w:hAnsi="Cambria"/>
          <w:sz w:val="28"/>
          <w:szCs w:val="28"/>
        </w:rPr>
        <w:t>Assim, a autoridade administrativa, talvez por equ</w:t>
      </w:r>
      <w:r w:rsidR="00827EF4">
        <w:rPr>
          <w:rFonts w:ascii="Cambria" w:hAnsi="Cambria"/>
          <w:sz w:val="28"/>
          <w:szCs w:val="28"/>
        </w:rPr>
        <w:t>í</w:t>
      </w:r>
      <w:r w:rsidRPr="005574A6">
        <w:rPr>
          <w:rFonts w:ascii="Cambria" w:hAnsi="Cambria"/>
          <w:sz w:val="28"/>
          <w:szCs w:val="28"/>
        </w:rPr>
        <w:t xml:space="preserve">voco, instaurou </w:t>
      </w:r>
      <w:r w:rsidR="00827EF4">
        <w:rPr>
          <w:rFonts w:ascii="Cambria" w:hAnsi="Cambria"/>
          <w:sz w:val="28"/>
          <w:szCs w:val="28"/>
        </w:rPr>
        <w:t>o</w:t>
      </w:r>
      <w:r w:rsidRPr="005574A6">
        <w:rPr>
          <w:rFonts w:ascii="Cambria" w:hAnsi="Cambria"/>
          <w:sz w:val="28"/>
          <w:szCs w:val="28"/>
        </w:rPr>
        <w:t xml:space="preserve"> procedimento em testilha, sob o pretexto de estar agasalhada pela norma precitada.</w:t>
      </w:r>
    </w:p>
    <w:p w:rsidR="00FD3B8C" w:rsidRPr="005574A6" w:rsidRDefault="00FD3B8C" w:rsidP="009631D6">
      <w:pPr>
        <w:spacing w:after="0" w:line="360" w:lineRule="auto"/>
        <w:jc w:val="both"/>
        <w:rPr>
          <w:rFonts w:ascii="Cambria" w:hAnsi="Cambria"/>
          <w:sz w:val="28"/>
          <w:szCs w:val="28"/>
        </w:rPr>
      </w:pPr>
    </w:p>
    <w:p w:rsidR="00FD3B8C" w:rsidRPr="005574A6" w:rsidRDefault="00FD3B8C" w:rsidP="00827EF4">
      <w:pPr>
        <w:spacing w:after="0" w:line="360" w:lineRule="auto"/>
        <w:ind w:firstLine="708"/>
        <w:jc w:val="both"/>
        <w:rPr>
          <w:rFonts w:ascii="Cambria" w:hAnsi="Cambria"/>
          <w:sz w:val="28"/>
          <w:szCs w:val="28"/>
        </w:rPr>
      </w:pPr>
      <w:r w:rsidRPr="005574A6">
        <w:rPr>
          <w:rFonts w:ascii="Cambria" w:hAnsi="Cambria"/>
          <w:sz w:val="28"/>
          <w:szCs w:val="28"/>
        </w:rPr>
        <w:t>Conforme se comprova pelo enxerto de trecho da notificação abaixo:</w:t>
      </w:r>
    </w:p>
    <w:p w:rsidR="00FD3B8C" w:rsidRPr="005574A6" w:rsidRDefault="00FD3B8C" w:rsidP="009631D6">
      <w:pPr>
        <w:spacing w:after="0" w:line="360" w:lineRule="auto"/>
        <w:jc w:val="both"/>
        <w:rPr>
          <w:rFonts w:ascii="Cambria" w:hAnsi="Cambria"/>
          <w:sz w:val="28"/>
          <w:szCs w:val="28"/>
        </w:rPr>
      </w:pPr>
    </w:p>
    <w:p w:rsidR="00FD3B8C" w:rsidRPr="005574A6" w:rsidRDefault="00FD3B8C" w:rsidP="009631D6">
      <w:pPr>
        <w:spacing w:after="0" w:line="360" w:lineRule="auto"/>
        <w:jc w:val="both"/>
        <w:rPr>
          <w:rFonts w:ascii="Cambria" w:hAnsi="Cambria"/>
          <w:sz w:val="28"/>
          <w:szCs w:val="28"/>
        </w:rPr>
      </w:pPr>
      <w:r w:rsidRPr="005574A6">
        <w:rPr>
          <w:rFonts w:ascii="Cambria" w:hAnsi="Cambria"/>
          <w:noProof/>
          <w:sz w:val="28"/>
          <w:szCs w:val="28"/>
          <w:lang w:eastAsia="pt-BR"/>
        </w:rPr>
        <w:drawing>
          <wp:inline distT="0" distB="0" distL="0" distR="0">
            <wp:extent cx="5400040" cy="2319655"/>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r.PNG"/>
                    <pic:cNvPicPr/>
                  </pic:nvPicPr>
                  <pic:blipFill>
                    <a:blip r:embed="rId7">
                      <a:extLst>
                        <a:ext uri="{28A0092B-C50C-407E-A947-70E740481C1C}">
                          <a14:useLocalDpi xmlns:a14="http://schemas.microsoft.com/office/drawing/2010/main" val="0"/>
                        </a:ext>
                      </a:extLst>
                    </a:blip>
                    <a:stretch>
                      <a:fillRect/>
                    </a:stretch>
                  </pic:blipFill>
                  <pic:spPr>
                    <a:xfrm>
                      <a:off x="0" y="0"/>
                      <a:ext cx="5400040" cy="2319655"/>
                    </a:xfrm>
                    <a:prstGeom prst="rect">
                      <a:avLst/>
                    </a:prstGeom>
                  </pic:spPr>
                </pic:pic>
              </a:graphicData>
            </a:graphic>
          </wp:inline>
        </w:drawing>
      </w:r>
      <w:r w:rsidRPr="005574A6">
        <w:rPr>
          <w:rFonts w:ascii="Cambria" w:hAnsi="Cambria"/>
          <w:sz w:val="28"/>
          <w:szCs w:val="28"/>
        </w:rPr>
        <w:t xml:space="preserve">   </w:t>
      </w:r>
    </w:p>
    <w:p w:rsidR="00577FB6" w:rsidRPr="005574A6" w:rsidRDefault="00995F65" w:rsidP="00827EF4">
      <w:pPr>
        <w:spacing w:after="0" w:line="360" w:lineRule="auto"/>
        <w:ind w:firstLine="708"/>
        <w:jc w:val="both"/>
        <w:rPr>
          <w:rFonts w:ascii="Cambria" w:hAnsi="Cambria"/>
          <w:sz w:val="28"/>
          <w:szCs w:val="28"/>
        </w:rPr>
      </w:pPr>
      <w:r>
        <w:rPr>
          <w:rFonts w:ascii="Cambria" w:hAnsi="Cambria"/>
          <w:sz w:val="28"/>
          <w:szCs w:val="28"/>
        </w:rPr>
        <w:lastRenderedPageBreak/>
        <w:t xml:space="preserve">Contudo, </w:t>
      </w:r>
      <w:r w:rsidR="00577FB6" w:rsidRPr="005574A6">
        <w:rPr>
          <w:rFonts w:ascii="Cambria" w:hAnsi="Cambria"/>
          <w:sz w:val="28"/>
          <w:szCs w:val="28"/>
        </w:rPr>
        <w:t xml:space="preserve">tal feito </w:t>
      </w:r>
      <w:r w:rsidR="00827EF4">
        <w:rPr>
          <w:rFonts w:ascii="Cambria" w:hAnsi="Cambria"/>
          <w:sz w:val="28"/>
          <w:szCs w:val="28"/>
        </w:rPr>
        <w:t xml:space="preserve">definitivamente </w:t>
      </w:r>
      <w:r w:rsidR="00577FB6" w:rsidRPr="005574A6">
        <w:rPr>
          <w:rFonts w:ascii="Cambria" w:hAnsi="Cambria"/>
          <w:sz w:val="28"/>
          <w:szCs w:val="28"/>
        </w:rPr>
        <w:t>não merece prosperar, conforme restará cristalino nos tópicos seguintes</w:t>
      </w:r>
      <w:r w:rsidR="00FD3B8C" w:rsidRPr="005574A6">
        <w:rPr>
          <w:rFonts w:ascii="Cambria" w:hAnsi="Cambria"/>
          <w:sz w:val="28"/>
          <w:szCs w:val="28"/>
        </w:rPr>
        <w:t>.</w:t>
      </w:r>
    </w:p>
    <w:p w:rsidR="00FD3B8C" w:rsidRPr="005574A6" w:rsidRDefault="00FD3B8C" w:rsidP="006C64E6">
      <w:pPr>
        <w:spacing w:after="0" w:line="360" w:lineRule="auto"/>
        <w:jc w:val="both"/>
        <w:rPr>
          <w:rFonts w:ascii="Cambria" w:hAnsi="Cambria"/>
          <w:sz w:val="28"/>
          <w:szCs w:val="28"/>
        </w:rPr>
      </w:pPr>
    </w:p>
    <w:p w:rsidR="00FD3B8C" w:rsidRPr="005574A6" w:rsidRDefault="00D51CD3" w:rsidP="008B4606">
      <w:pPr>
        <w:spacing w:after="0" w:line="360" w:lineRule="auto"/>
        <w:ind w:firstLine="708"/>
        <w:jc w:val="both"/>
        <w:rPr>
          <w:rFonts w:ascii="Cambria" w:hAnsi="Cambria"/>
          <w:sz w:val="28"/>
          <w:szCs w:val="28"/>
        </w:rPr>
      </w:pPr>
      <w:r w:rsidRPr="005574A6">
        <w:rPr>
          <w:rFonts w:ascii="Cambria" w:hAnsi="Cambria"/>
          <w:sz w:val="28"/>
          <w:szCs w:val="28"/>
        </w:rPr>
        <w:t>Basta um simples deitar de olhos na im</w:t>
      </w:r>
      <w:r w:rsidR="0041524E" w:rsidRPr="005574A6">
        <w:rPr>
          <w:rFonts w:ascii="Cambria" w:hAnsi="Cambria"/>
          <w:sz w:val="28"/>
          <w:szCs w:val="28"/>
        </w:rPr>
        <w:t xml:space="preserve">agem lançada </w:t>
      </w:r>
      <w:r w:rsidR="008B4606">
        <w:rPr>
          <w:rFonts w:ascii="Cambria" w:hAnsi="Cambria"/>
          <w:sz w:val="28"/>
          <w:szCs w:val="28"/>
        </w:rPr>
        <w:t>a</w:t>
      </w:r>
      <w:r w:rsidR="0041524E" w:rsidRPr="005574A6">
        <w:rPr>
          <w:rFonts w:ascii="Cambria" w:hAnsi="Cambria"/>
          <w:sz w:val="28"/>
          <w:szCs w:val="28"/>
        </w:rPr>
        <w:t xml:space="preserve">cima para constatarmos que a infração de </w:t>
      </w:r>
      <w:r w:rsidR="0041524E" w:rsidRPr="005574A6">
        <w:rPr>
          <w:rFonts w:ascii="Cambria" w:hAnsi="Cambria"/>
          <w:b/>
          <w:sz w:val="28"/>
          <w:szCs w:val="28"/>
        </w:rPr>
        <w:t>AIIP 5A855301-1</w:t>
      </w:r>
      <w:r w:rsidR="0041524E" w:rsidRPr="005574A6">
        <w:rPr>
          <w:rFonts w:ascii="Cambria" w:hAnsi="Cambria"/>
          <w:sz w:val="28"/>
          <w:szCs w:val="28"/>
        </w:rPr>
        <w:t xml:space="preserve">, é aquela </w:t>
      </w:r>
      <w:r w:rsidR="00FA0D54" w:rsidRPr="005574A6">
        <w:rPr>
          <w:rFonts w:ascii="Cambria" w:hAnsi="Cambria"/>
          <w:sz w:val="28"/>
          <w:szCs w:val="28"/>
        </w:rPr>
        <w:t xml:space="preserve">capitulada no </w:t>
      </w:r>
      <w:r w:rsidR="00FA0D54" w:rsidRPr="005574A6">
        <w:rPr>
          <w:rFonts w:ascii="Cambria" w:hAnsi="Cambria"/>
          <w:b/>
          <w:sz w:val="28"/>
          <w:szCs w:val="28"/>
        </w:rPr>
        <w:t>art. 230, V do CTB</w:t>
      </w:r>
      <w:r w:rsidR="00FA0D54" w:rsidRPr="005574A6">
        <w:rPr>
          <w:rFonts w:ascii="Cambria" w:hAnsi="Cambria"/>
          <w:sz w:val="28"/>
          <w:szCs w:val="28"/>
        </w:rPr>
        <w:t xml:space="preserve">, que embora configure infração de natureza grave, não é motivo suficiente para ensejar a </w:t>
      </w:r>
      <w:r w:rsidR="00FA0D54" w:rsidRPr="008B4606">
        <w:rPr>
          <w:rFonts w:ascii="Cambria" w:hAnsi="Cambria"/>
          <w:b/>
          <w:sz w:val="28"/>
          <w:szCs w:val="28"/>
        </w:rPr>
        <w:t>suspensão do direito de dirigir</w:t>
      </w:r>
      <w:r w:rsidR="00FA0D54" w:rsidRPr="005574A6">
        <w:rPr>
          <w:rFonts w:ascii="Cambria" w:hAnsi="Cambria"/>
          <w:sz w:val="28"/>
          <w:szCs w:val="28"/>
        </w:rPr>
        <w:t xml:space="preserve">, vez que não constitui risco aos objetivos básicos do Sistema Nacional de Trânsito disposto no CTB.  </w:t>
      </w:r>
    </w:p>
    <w:p w:rsidR="00FA0D54" w:rsidRPr="005574A6" w:rsidRDefault="00FA0D54" w:rsidP="006C64E6">
      <w:pPr>
        <w:spacing w:after="0" w:line="360" w:lineRule="auto"/>
        <w:jc w:val="both"/>
        <w:rPr>
          <w:rFonts w:ascii="Cambria" w:hAnsi="Cambria"/>
          <w:sz w:val="28"/>
          <w:szCs w:val="28"/>
        </w:rPr>
      </w:pPr>
    </w:p>
    <w:p w:rsidR="00FA0D54" w:rsidRPr="005574A6" w:rsidRDefault="00FA0D54" w:rsidP="008B4606">
      <w:pPr>
        <w:spacing w:after="0" w:line="360" w:lineRule="auto"/>
        <w:ind w:firstLine="708"/>
        <w:jc w:val="both"/>
        <w:rPr>
          <w:rFonts w:ascii="Cambria" w:hAnsi="Cambria"/>
          <w:sz w:val="28"/>
          <w:szCs w:val="28"/>
        </w:rPr>
      </w:pPr>
      <w:r w:rsidRPr="005574A6">
        <w:rPr>
          <w:rFonts w:ascii="Cambria" w:hAnsi="Cambria"/>
          <w:sz w:val="28"/>
          <w:szCs w:val="28"/>
        </w:rPr>
        <w:t xml:space="preserve">A </w:t>
      </w:r>
      <w:r w:rsidRPr="008B4606">
        <w:rPr>
          <w:rFonts w:ascii="Cambria" w:hAnsi="Cambria"/>
          <w:b/>
          <w:sz w:val="28"/>
          <w:szCs w:val="28"/>
        </w:rPr>
        <w:t>suspensão do direito de dirigir</w:t>
      </w:r>
      <w:r w:rsidRPr="005574A6">
        <w:rPr>
          <w:rFonts w:ascii="Cambria" w:hAnsi="Cambria"/>
          <w:sz w:val="28"/>
          <w:szCs w:val="28"/>
        </w:rPr>
        <w:t xml:space="preserve"> tem o condão de preservar a segurança, tranquilidade e educação no trânsito, sendo assim, sua aplicação em infrações de natureza exclusivamente administrativa </w:t>
      </w:r>
      <w:proofErr w:type="gramStart"/>
      <w:r w:rsidRPr="005574A6">
        <w:rPr>
          <w:rFonts w:ascii="Cambria" w:hAnsi="Cambria"/>
          <w:sz w:val="28"/>
          <w:szCs w:val="28"/>
        </w:rPr>
        <w:t>seria</w:t>
      </w:r>
      <w:proofErr w:type="gramEnd"/>
      <w:r w:rsidRPr="005574A6">
        <w:rPr>
          <w:rFonts w:ascii="Cambria" w:hAnsi="Cambria"/>
          <w:sz w:val="28"/>
          <w:szCs w:val="28"/>
        </w:rPr>
        <w:t xml:space="preserve"> incoerente, configurando-se pena gravosa em excesso pela infração cometida.</w:t>
      </w:r>
    </w:p>
    <w:p w:rsidR="00FA0D54" w:rsidRPr="005574A6" w:rsidRDefault="00FA0D54" w:rsidP="006C64E6">
      <w:pPr>
        <w:spacing w:after="0" w:line="360" w:lineRule="auto"/>
        <w:jc w:val="both"/>
        <w:rPr>
          <w:rFonts w:ascii="Cambria" w:hAnsi="Cambria"/>
          <w:sz w:val="28"/>
          <w:szCs w:val="28"/>
        </w:rPr>
      </w:pPr>
    </w:p>
    <w:p w:rsidR="00FA0D54" w:rsidRPr="005574A6" w:rsidRDefault="008B4606" w:rsidP="008B4606">
      <w:pPr>
        <w:spacing w:after="0" w:line="360" w:lineRule="auto"/>
        <w:ind w:firstLine="708"/>
        <w:jc w:val="both"/>
        <w:rPr>
          <w:rFonts w:ascii="Cambria" w:hAnsi="Cambria"/>
          <w:sz w:val="28"/>
          <w:szCs w:val="28"/>
        </w:rPr>
      </w:pPr>
      <w:r>
        <w:rPr>
          <w:rFonts w:ascii="Cambria" w:hAnsi="Cambria"/>
          <w:sz w:val="28"/>
          <w:szCs w:val="28"/>
        </w:rPr>
        <w:t xml:space="preserve">A fim de aquilatar o que </w:t>
      </w:r>
      <w:proofErr w:type="gramStart"/>
      <w:r>
        <w:rPr>
          <w:rFonts w:ascii="Cambria" w:hAnsi="Cambria"/>
          <w:sz w:val="28"/>
          <w:szCs w:val="28"/>
        </w:rPr>
        <w:t>vem-se</w:t>
      </w:r>
      <w:proofErr w:type="gramEnd"/>
      <w:r>
        <w:rPr>
          <w:rFonts w:ascii="Cambria" w:hAnsi="Cambria"/>
          <w:sz w:val="28"/>
          <w:szCs w:val="28"/>
        </w:rPr>
        <w:t xml:space="preserve"> delineando, </w:t>
      </w:r>
      <w:r w:rsidR="00FA0D54" w:rsidRPr="005574A6">
        <w:rPr>
          <w:rFonts w:ascii="Cambria" w:hAnsi="Cambria"/>
          <w:sz w:val="28"/>
          <w:szCs w:val="28"/>
        </w:rPr>
        <w:t>colacionamos</w:t>
      </w:r>
      <w:r>
        <w:rPr>
          <w:rFonts w:ascii="Cambria" w:hAnsi="Cambria"/>
          <w:sz w:val="28"/>
          <w:szCs w:val="28"/>
        </w:rPr>
        <w:t xml:space="preserve"> nesse ponto as </w:t>
      </w:r>
      <w:r w:rsidR="00FA0D54" w:rsidRPr="005574A6">
        <w:rPr>
          <w:rFonts w:ascii="Cambria" w:hAnsi="Cambria"/>
          <w:sz w:val="28"/>
          <w:szCs w:val="28"/>
        </w:rPr>
        <w:t>decisões abaixo:</w:t>
      </w:r>
    </w:p>
    <w:p w:rsidR="00FA0D54" w:rsidRPr="005574A6" w:rsidRDefault="00FA0D54" w:rsidP="006C64E6">
      <w:pPr>
        <w:spacing w:after="0" w:line="360" w:lineRule="auto"/>
        <w:jc w:val="both"/>
        <w:rPr>
          <w:rFonts w:ascii="Cambria" w:hAnsi="Cambria"/>
          <w:sz w:val="28"/>
          <w:szCs w:val="28"/>
        </w:rPr>
      </w:pPr>
    </w:p>
    <w:p w:rsidR="00FA0D54" w:rsidRPr="005574A6" w:rsidRDefault="00FA0D54" w:rsidP="00FA0D54">
      <w:pPr>
        <w:spacing w:after="0" w:line="360" w:lineRule="auto"/>
        <w:ind w:left="2268"/>
        <w:jc w:val="both"/>
        <w:rPr>
          <w:rFonts w:ascii="Cambria" w:hAnsi="Cambria"/>
          <w:sz w:val="20"/>
          <w:szCs w:val="20"/>
        </w:rPr>
      </w:pPr>
      <w:r w:rsidRPr="005574A6">
        <w:rPr>
          <w:rFonts w:ascii="Cambria" w:hAnsi="Cambria"/>
          <w:sz w:val="20"/>
          <w:szCs w:val="20"/>
        </w:rPr>
        <w:t xml:space="preserve">AGRAVO DE INSTRUMENTO. TUTELA ANTECIPADA NÃO CONCEDIDA PELO JUÍZO A QUO. </w:t>
      </w:r>
      <w:r w:rsidRPr="005574A6">
        <w:rPr>
          <w:rFonts w:ascii="Cambria" w:hAnsi="Cambria"/>
          <w:b/>
          <w:sz w:val="20"/>
          <w:szCs w:val="20"/>
        </w:rPr>
        <w:t>SUSPENSÃO DO DIREITO DE DIRIGIR</w:t>
      </w:r>
      <w:r w:rsidRPr="005574A6">
        <w:rPr>
          <w:rFonts w:ascii="Cambria" w:hAnsi="Cambria"/>
          <w:sz w:val="20"/>
          <w:szCs w:val="20"/>
        </w:rPr>
        <w:t xml:space="preserve">. </w:t>
      </w:r>
      <w:r w:rsidRPr="005574A6">
        <w:rPr>
          <w:rFonts w:ascii="Cambria" w:hAnsi="Cambria"/>
          <w:b/>
          <w:sz w:val="20"/>
          <w:szCs w:val="20"/>
        </w:rPr>
        <w:t>PONTUAÇÃO ADVINDA DE PENALIDADE IMPOSTA PELA INFRAÇÃO PREVISTA NO ART. 230, V DO CTB</w:t>
      </w:r>
      <w:r w:rsidRPr="005574A6">
        <w:rPr>
          <w:rFonts w:ascii="Cambria" w:hAnsi="Cambria"/>
          <w:sz w:val="20"/>
          <w:szCs w:val="20"/>
        </w:rPr>
        <w:t xml:space="preserve">. </w:t>
      </w:r>
      <w:r w:rsidRPr="008B4606">
        <w:rPr>
          <w:rFonts w:ascii="Cambria" w:hAnsi="Cambria"/>
          <w:b/>
          <w:sz w:val="20"/>
          <w:szCs w:val="20"/>
          <w:u w:val="single"/>
        </w:rPr>
        <w:t>INFRAÇÃO DE NATUREZA ADMINISTRATIVA. PENALIDADE DESPROPORCIONAL AO AGRAVO COMETIDO. ATINGIMENTO DO LIMITE DISPOSTO NO ART. 261, § 1º DO CTB. SUSPENSÃO DO DIREITO DE DIRIGIR. PENALIDADE INADEQUADA PARA INFRAÇÃO DE NATUREZA ADMINISTRATIVA. DECISÃO REFORMADA EM ANÁLISE NÃO EXAURIENTE</w:t>
      </w:r>
      <w:r w:rsidRPr="005574A6">
        <w:rPr>
          <w:rFonts w:ascii="Cambria" w:hAnsi="Cambria"/>
          <w:sz w:val="20"/>
          <w:szCs w:val="20"/>
        </w:rPr>
        <w:t xml:space="preserve">. AGRAVO DE INSTRUMENTO CONHECIDO E PROVIDO. Precedente: AGRAVO DE INSTRUMENTO. ANTECIPAÇÃO DE TUTELA INDEFERIDA. SUSPENSÃO DO DIREITO DE DIRIGIR. PONTUAÇÃO ADVINDA DE </w:t>
      </w:r>
      <w:r w:rsidRPr="008B4606">
        <w:rPr>
          <w:rFonts w:ascii="Cambria" w:hAnsi="Cambria"/>
          <w:b/>
          <w:sz w:val="20"/>
          <w:szCs w:val="20"/>
          <w:u w:val="single"/>
        </w:rPr>
        <w:t>PENALIDADE IMPOSTA PELA INFRAÇÃO PREVISTA NO ART. 230, V DO CTB</w:t>
      </w:r>
      <w:r w:rsidRPr="005574A6">
        <w:rPr>
          <w:rFonts w:ascii="Cambria" w:hAnsi="Cambria"/>
          <w:sz w:val="20"/>
          <w:szCs w:val="20"/>
        </w:rPr>
        <w:t xml:space="preserve">. </w:t>
      </w:r>
      <w:r w:rsidRPr="005574A6">
        <w:rPr>
          <w:rFonts w:ascii="Cambria" w:hAnsi="Cambria"/>
          <w:sz w:val="20"/>
          <w:szCs w:val="20"/>
        </w:rPr>
        <w:lastRenderedPageBreak/>
        <w:t xml:space="preserve">INFRAÇÃO DE NATUREZA ADMINISTRATIVA. PENALIDADE DESPROPORCIONAL AO AGRAVO COMETIDO. ATINGIMENTO DO LIMITE DISPOSTO NO ART. 261, § 1º DO CTB. SUSPENSÃO DO DIREITO DE DIRIGIR. PENALIDADE INADEQUADA PARA INFRAÇÃO DE NATUREZA ADMINISTRATIVA. DECISÃO REFORMADA. 1. A infração prevista no art. 230, V do CTB, embora configure infração de natureza grave, não é motivo suficiente para ensejar a suspensão do direito de dirigir, vez que não constitui risco aos objetivos básicos do Sistema Nacional de Trânsito dispostos no CTB. 2. A suspensão do direito de dirigir tem o condão de preservar a segurança, tranquilidade e educação no trânsito, sendo assim, sua aplicação em infrações de natureza exclusivamente administrativa seria incoerente, configurando-se pena gravosa em excesso pela infração cometida. 3. Agravo conhecido e provido. Diante do exposto, decidem os Juízes integrantes da 1ª Turma Recursal Juizados Especiais do Estado do Paraná, CONHECER E DAR PROVIMENTO ao presente agravo de instrumento para o fim de determinar a suspensão da penalidade imposta ao agravante no processo administrativo (TJPR - 3ª Turma Recursal em Regime de </w:t>
      </w:r>
      <w:proofErr w:type="spellStart"/>
      <w:r w:rsidRPr="005574A6">
        <w:rPr>
          <w:rFonts w:ascii="Cambria" w:hAnsi="Cambria"/>
          <w:sz w:val="20"/>
          <w:szCs w:val="20"/>
        </w:rPr>
        <w:t>ExceÃ§Ã£o</w:t>
      </w:r>
      <w:proofErr w:type="spellEnd"/>
      <w:r w:rsidRPr="005574A6">
        <w:rPr>
          <w:rFonts w:ascii="Cambria" w:hAnsi="Cambria"/>
          <w:sz w:val="20"/>
          <w:szCs w:val="20"/>
        </w:rPr>
        <w:t xml:space="preserve"> - Decreto </w:t>
      </w:r>
      <w:proofErr w:type="spellStart"/>
      <w:r w:rsidRPr="005574A6">
        <w:rPr>
          <w:rFonts w:ascii="Cambria" w:hAnsi="Cambria"/>
          <w:sz w:val="20"/>
          <w:szCs w:val="20"/>
        </w:rPr>
        <w:t>JudiciÃ¡rio</w:t>
      </w:r>
      <w:proofErr w:type="spellEnd"/>
      <w:r w:rsidRPr="005574A6">
        <w:rPr>
          <w:rFonts w:ascii="Cambria" w:hAnsi="Cambria"/>
          <w:sz w:val="20"/>
          <w:szCs w:val="20"/>
        </w:rPr>
        <w:t xml:space="preserve"> </w:t>
      </w:r>
      <w:proofErr w:type="spellStart"/>
      <w:r w:rsidRPr="005574A6">
        <w:rPr>
          <w:rFonts w:ascii="Cambria" w:hAnsi="Cambria"/>
          <w:sz w:val="20"/>
          <w:szCs w:val="20"/>
        </w:rPr>
        <w:t>nÂº</w:t>
      </w:r>
      <w:proofErr w:type="spellEnd"/>
      <w:r w:rsidRPr="005574A6">
        <w:rPr>
          <w:rFonts w:ascii="Cambria" w:hAnsi="Cambria"/>
          <w:sz w:val="20"/>
          <w:szCs w:val="20"/>
        </w:rPr>
        <w:t xml:space="preserve"> 103- DM - 0000866-31.2015.8.16.9000/0 - Londrina - Rel.: Liana de Oliveira </w:t>
      </w:r>
      <w:proofErr w:type="spellStart"/>
      <w:r w:rsidRPr="005574A6">
        <w:rPr>
          <w:rFonts w:ascii="Cambria" w:hAnsi="Cambria"/>
          <w:sz w:val="20"/>
          <w:szCs w:val="20"/>
        </w:rPr>
        <w:t>Lueders</w:t>
      </w:r>
      <w:proofErr w:type="spellEnd"/>
      <w:r w:rsidRPr="005574A6">
        <w:rPr>
          <w:rFonts w:ascii="Cambria" w:hAnsi="Cambria"/>
          <w:sz w:val="20"/>
          <w:szCs w:val="20"/>
        </w:rPr>
        <w:t xml:space="preserve"> - - J. 21.09.2015). Diante do exposto, esta Turma Recursal resolve, por unanimidade, conhecer do presente recurso de agravo de instrumento e, no mérito, DAR-LHE PROVIMENTO, nos termos do voto (TJPR - 3Âª Turma Recursal em Regime de </w:t>
      </w:r>
      <w:proofErr w:type="spellStart"/>
      <w:r w:rsidRPr="005574A6">
        <w:rPr>
          <w:rFonts w:ascii="Cambria" w:hAnsi="Cambria"/>
          <w:sz w:val="20"/>
          <w:szCs w:val="20"/>
        </w:rPr>
        <w:t>ExceÃ§Ã£o</w:t>
      </w:r>
      <w:proofErr w:type="spellEnd"/>
      <w:r w:rsidRPr="005574A6">
        <w:rPr>
          <w:rFonts w:ascii="Cambria" w:hAnsi="Cambria"/>
          <w:sz w:val="20"/>
          <w:szCs w:val="20"/>
        </w:rPr>
        <w:t xml:space="preserve"> - 0001242-17.2015.8.16.9000/0 - Londrina - Rel.: Daniel </w:t>
      </w:r>
      <w:proofErr w:type="spellStart"/>
      <w:r w:rsidRPr="005574A6">
        <w:rPr>
          <w:rFonts w:ascii="Cambria" w:hAnsi="Cambria"/>
          <w:sz w:val="20"/>
          <w:szCs w:val="20"/>
        </w:rPr>
        <w:t>Tempski</w:t>
      </w:r>
      <w:proofErr w:type="spellEnd"/>
      <w:r w:rsidRPr="005574A6">
        <w:rPr>
          <w:rFonts w:ascii="Cambria" w:hAnsi="Cambria"/>
          <w:sz w:val="20"/>
          <w:szCs w:val="20"/>
        </w:rPr>
        <w:t xml:space="preserve"> Ferreira da Costa - - J. 20.11.2015)</w:t>
      </w:r>
    </w:p>
    <w:p w:rsidR="00FA0D54" w:rsidRPr="005574A6" w:rsidRDefault="00FA0D54" w:rsidP="00FA0D54">
      <w:pPr>
        <w:spacing w:after="0" w:line="360" w:lineRule="auto"/>
        <w:ind w:left="2268"/>
        <w:jc w:val="both"/>
        <w:rPr>
          <w:rFonts w:ascii="Cambria" w:hAnsi="Cambria"/>
          <w:sz w:val="20"/>
          <w:szCs w:val="20"/>
        </w:rPr>
      </w:pPr>
    </w:p>
    <w:p w:rsidR="00FA0D54" w:rsidRPr="005574A6" w:rsidRDefault="00FA0D54" w:rsidP="006C64E6">
      <w:pPr>
        <w:spacing w:after="0" w:line="360" w:lineRule="auto"/>
        <w:jc w:val="both"/>
        <w:rPr>
          <w:rFonts w:ascii="Cambria" w:hAnsi="Cambria"/>
          <w:sz w:val="28"/>
          <w:szCs w:val="28"/>
        </w:rPr>
      </w:pPr>
      <w:r w:rsidRPr="005574A6">
        <w:rPr>
          <w:rFonts w:ascii="Cambria" w:hAnsi="Cambria"/>
          <w:sz w:val="28"/>
          <w:szCs w:val="28"/>
        </w:rPr>
        <w:t>No mesmo sentido:</w:t>
      </w:r>
    </w:p>
    <w:p w:rsidR="00FA0D54" w:rsidRPr="005574A6" w:rsidRDefault="00FA0D54" w:rsidP="006C64E6">
      <w:pPr>
        <w:spacing w:after="0" w:line="360" w:lineRule="auto"/>
        <w:jc w:val="both"/>
        <w:rPr>
          <w:rFonts w:ascii="Cambria" w:hAnsi="Cambria"/>
          <w:sz w:val="28"/>
          <w:szCs w:val="28"/>
        </w:rPr>
      </w:pPr>
    </w:p>
    <w:p w:rsidR="00FA0D54" w:rsidRPr="005574A6" w:rsidRDefault="00FA0D54" w:rsidP="00FA0D54">
      <w:pPr>
        <w:spacing w:after="0" w:line="360" w:lineRule="auto"/>
        <w:ind w:left="2268"/>
        <w:jc w:val="both"/>
        <w:rPr>
          <w:rFonts w:ascii="Cambria" w:hAnsi="Cambria"/>
          <w:sz w:val="20"/>
          <w:szCs w:val="20"/>
        </w:rPr>
      </w:pPr>
      <w:r w:rsidRPr="005574A6">
        <w:rPr>
          <w:rFonts w:ascii="Cambria" w:hAnsi="Cambria"/>
          <w:sz w:val="20"/>
          <w:szCs w:val="20"/>
        </w:rPr>
        <w:t xml:space="preserve">DIREITO ADMINISTRATIVO. RECURSO INOMINADO. </w:t>
      </w:r>
      <w:r w:rsidRPr="005574A6">
        <w:rPr>
          <w:rFonts w:ascii="Cambria" w:hAnsi="Cambria"/>
          <w:b/>
          <w:sz w:val="20"/>
          <w:szCs w:val="20"/>
        </w:rPr>
        <w:t>AÇÃO DECLARATÓRIA DE NULIDADE</w:t>
      </w:r>
      <w:r w:rsidRPr="005574A6">
        <w:rPr>
          <w:rFonts w:ascii="Cambria" w:hAnsi="Cambria"/>
          <w:sz w:val="20"/>
          <w:szCs w:val="20"/>
        </w:rPr>
        <w:t xml:space="preserve">. </w:t>
      </w:r>
      <w:r w:rsidRPr="005574A6">
        <w:rPr>
          <w:rFonts w:ascii="Cambria" w:hAnsi="Cambria"/>
          <w:b/>
          <w:sz w:val="20"/>
          <w:szCs w:val="20"/>
        </w:rPr>
        <w:t>AUTUAÇÃO PELA INFRAÇÃO PREVISTA NO ART. 233 DO CTB</w:t>
      </w:r>
      <w:r w:rsidRPr="005574A6">
        <w:rPr>
          <w:rFonts w:ascii="Cambria" w:hAnsi="Cambria"/>
          <w:sz w:val="20"/>
          <w:szCs w:val="20"/>
        </w:rPr>
        <w:t xml:space="preserve">. INFRAÇÃO DE </w:t>
      </w:r>
      <w:r w:rsidRPr="005574A6">
        <w:rPr>
          <w:rFonts w:ascii="Cambria" w:hAnsi="Cambria"/>
          <w:b/>
          <w:sz w:val="20"/>
          <w:szCs w:val="20"/>
        </w:rPr>
        <w:t>NATUREZA ADMINISTRATIVA</w:t>
      </w:r>
      <w:r w:rsidRPr="005574A6">
        <w:rPr>
          <w:rFonts w:ascii="Cambria" w:hAnsi="Cambria"/>
          <w:sz w:val="20"/>
          <w:szCs w:val="20"/>
        </w:rPr>
        <w:t xml:space="preserve">. </w:t>
      </w:r>
      <w:r w:rsidRPr="005574A6">
        <w:rPr>
          <w:rFonts w:ascii="Cambria" w:hAnsi="Cambria"/>
          <w:b/>
          <w:sz w:val="20"/>
          <w:szCs w:val="20"/>
        </w:rPr>
        <w:t>IMPOSSIBILIDADE DE CÔMPUTO DE PONTOS NA CNH. ATINGIMENTO DO LIMITE DISPOSTO NO ART</w:t>
      </w:r>
      <w:r w:rsidRPr="005574A6">
        <w:rPr>
          <w:rFonts w:ascii="Cambria" w:hAnsi="Cambria"/>
          <w:sz w:val="20"/>
          <w:szCs w:val="20"/>
        </w:rPr>
        <w:t xml:space="preserve">. </w:t>
      </w:r>
      <w:r w:rsidRPr="005574A6">
        <w:rPr>
          <w:rFonts w:ascii="Cambria" w:hAnsi="Cambria"/>
          <w:b/>
          <w:sz w:val="20"/>
          <w:szCs w:val="20"/>
        </w:rPr>
        <w:t>261, § 1º DO CTB. SUSPENSÃO DO DIREITO DE DIRIGIR</w:t>
      </w:r>
      <w:r w:rsidRPr="005574A6">
        <w:rPr>
          <w:rFonts w:ascii="Cambria" w:hAnsi="Cambria"/>
          <w:sz w:val="20"/>
          <w:szCs w:val="20"/>
        </w:rPr>
        <w:t xml:space="preserve">. </w:t>
      </w:r>
      <w:r w:rsidRPr="008B4606">
        <w:rPr>
          <w:rFonts w:ascii="Cambria" w:hAnsi="Cambria"/>
          <w:b/>
          <w:sz w:val="20"/>
          <w:szCs w:val="20"/>
          <w:u w:val="single"/>
        </w:rPr>
        <w:t>PENALIDADE INADEQUADA</w:t>
      </w:r>
      <w:r w:rsidRPr="005574A6">
        <w:rPr>
          <w:rFonts w:ascii="Cambria" w:hAnsi="Cambria"/>
          <w:sz w:val="20"/>
          <w:szCs w:val="20"/>
        </w:rPr>
        <w:t xml:space="preserve"> COM A NATUREZA MERAMENTE ADMINISTRATIVA DA INFRAÇÃO</w:t>
      </w:r>
    </w:p>
    <w:p w:rsidR="00FA0D54" w:rsidRPr="005574A6" w:rsidRDefault="00FA0D54" w:rsidP="00FA0D54">
      <w:pPr>
        <w:spacing w:after="0" w:line="360" w:lineRule="auto"/>
        <w:ind w:left="2268"/>
        <w:jc w:val="both"/>
        <w:rPr>
          <w:rFonts w:ascii="Cambria" w:hAnsi="Cambria"/>
          <w:sz w:val="28"/>
          <w:szCs w:val="28"/>
        </w:rPr>
      </w:pPr>
      <w:r w:rsidRPr="005574A6">
        <w:rPr>
          <w:rFonts w:ascii="Cambria" w:hAnsi="Cambria"/>
          <w:sz w:val="20"/>
          <w:szCs w:val="20"/>
        </w:rPr>
        <w:t xml:space="preserve">1. A infração prevista no art. 233 do CTB, embora configure infração de natureza grave, não é motivo suficiente para ensejar a suspensão do direito de dirigir, vez que não constitui risco aos objetivos básicos do </w:t>
      </w:r>
      <w:r w:rsidRPr="005574A6">
        <w:rPr>
          <w:rFonts w:ascii="Cambria" w:hAnsi="Cambria"/>
          <w:sz w:val="20"/>
          <w:szCs w:val="20"/>
        </w:rPr>
        <w:lastRenderedPageBreak/>
        <w:t xml:space="preserve">Sistema Nacional de Trânsito dispostos no CTB. 2. A suspensão do direito de dirigir tem o condão de preservar a segurança, tranquilidade e educação no trânsito, sendo assim, sua aplicação em infrações de natureza exclusivamente administrativa seria incoerente, configurando-se pena gravosa em excesso pela infração cometida. 3. Recurso conhecido e provido. (Recurso Inominado n. 0038019-27.2014.8.16.00142. Juizado Especial da Fazenda Pública de Londrina. Recorrente: Ricardo Cristiano. Recorrido: Departamento de Trânsito do Paraná? DETRAN/PR. Relatora: Liana de Oliveira </w:t>
      </w:r>
      <w:proofErr w:type="spellStart"/>
      <w:r w:rsidRPr="005574A6">
        <w:rPr>
          <w:rFonts w:ascii="Cambria" w:hAnsi="Cambria"/>
          <w:sz w:val="20"/>
          <w:szCs w:val="20"/>
        </w:rPr>
        <w:t>Lueders</w:t>
      </w:r>
      <w:proofErr w:type="spellEnd"/>
      <w:r w:rsidRPr="005574A6">
        <w:rPr>
          <w:rFonts w:ascii="Cambria" w:hAnsi="Cambria"/>
          <w:sz w:val="20"/>
          <w:szCs w:val="20"/>
        </w:rPr>
        <w:t>. Julgamento: 28/01/2015).</w:t>
      </w:r>
    </w:p>
    <w:p w:rsidR="00FA0D54" w:rsidRPr="005574A6" w:rsidRDefault="00FA0D54" w:rsidP="006C64E6">
      <w:pPr>
        <w:spacing w:after="0" w:line="360" w:lineRule="auto"/>
        <w:jc w:val="both"/>
        <w:rPr>
          <w:rFonts w:ascii="Cambria" w:hAnsi="Cambria"/>
          <w:sz w:val="28"/>
          <w:szCs w:val="28"/>
        </w:rPr>
      </w:pPr>
    </w:p>
    <w:p w:rsidR="00691EEB" w:rsidRPr="005574A6" w:rsidRDefault="00691EEB" w:rsidP="00E50666">
      <w:pPr>
        <w:spacing w:after="0" w:line="360" w:lineRule="auto"/>
        <w:ind w:firstLine="708"/>
        <w:jc w:val="both"/>
        <w:rPr>
          <w:rFonts w:ascii="Cambria" w:hAnsi="Cambria"/>
          <w:sz w:val="28"/>
          <w:szCs w:val="28"/>
        </w:rPr>
      </w:pPr>
      <w:r w:rsidRPr="005574A6">
        <w:rPr>
          <w:rFonts w:ascii="Cambria" w:hAnsi="Cambria"/>
          <w:sz w:val="28"/>
          <w:szCs w:val="28"/>
        </w:rPr>
        <w:t xml:space="preserve">Logo, imprestável é o </w:t>
      </w:r>
      <w:r w:rsidRPr="005574A6">
        <w:rPr>
          <w:rFonts w:ascii="Cambria" w:hAnsi="Cambria"/>
          <w:b/>
          <w:sz w:val="28"/>
          <w:szCs w:val="28"/>
        </w:rPr>
        <w:t>CÔMPUTO DE PONTOS</w:t>
      </w:r>
      <w:r w:rsidRPr="005574A6">
        <w:rPr>
          <w:rFonts w:ascii="Cambria" w:hAnsi="Cambria"/>
          <w:sz w:val="28"/>
          <w:szCs w:val="28"/>
        </w:rPr>
        <w:t xml:space="preserve"> para instauração do processo administrativo para </w:t>
      </w:r>
      <w:r w:rsidRPr="005574A6">
        <w:rPr>
          <w:rFonts w:ascii="Cambria" w:hAnsi="Cambria"/>
          <w:b/>
          <w:sz w:val="28"/>
          <w:szCs w:val="28"/>
        </w:rPr>
        <w:t>imposição da penalidade de suspensão do direito de dirigir do recorrente</w:t>
      </w:r>
      <w:r w:rsidRPr="005574A6">
        <w:rPr>
          <w:rFonts w:ascii="Cambria" w:hAnsi="Cambria"/>
          <w:sz w:val="28"/>
          <w:szCs w:val="28"/>
        </w:rPr>
        <w:t>.</w:t>
      </w:r>
    </w:p>
    <w:p w:rsidR="00691EEB" w:rsidRPr="005574A6" w:rsidRDefault="00691EEB" w:rsidP="006C64E6">
      <w:pPr>
        <w:spacing w:after="0" w:line="360" w:lineRule="auto"/>
        <w:jc w:val="both"/>
        <w:rPr>
          <w:rFonts w:ascii="Cambria" w:hAnsi="Cambria"/>
          <w:sz w:val="28"/>
          <w:szCs w:val="28"/>
        </w:rPr>
      </w:pPr>
    </w:p>
    <w:p w:rsidR="00941BD6" w:rsidRPr="00941BD6" w:rsidRDefault="00691EEB" w:rsidP="00691EEB">
      <w:pPr>
        <w:pStyle w:val="NormalWeb"/>
        <w:shd w:val="clear" w:color="auto" w:fill="FFFFFF"/>
        <w:spacing w:before="0" w:beforeAutospacing="0" w:after="0" w:afterAutospacing="0" w:line="360" w:lineRule="auto"/>
        <w:ind w:firstLine="708"/>
        <w:jc w:val="both"/>
        <w:rPr>
          <w:rFonts w:ascii="Cambria" w:hAnsi="Cambria"/>
          <w:sz w:val="28"/>
          <w:szCs w:val="28"/>
        </w:rPr>
      </w:pPr>
      <w:r w:rsidRPr="005574A6">
        <w:rPr>
          <w:rFonts w:ascii="Cambria" w:hAnsi="Cambria"/>
          <w:sz w:val="28"/>
          <w:szCs w:val="28"/>
        </w:rPr>
        <w:t xml:space="preserve">Assim, </w:t>
      </w:r>
      <w:r w:rsidRPr="005574A6">
        <w:rPr>
          <w:rFonts w:ascii="Cambria" w:hAnsi="Cambria"/>
          <w:b/>
          <w:sz w:val="28"/>
          <w:szCs w:val="28"/>
        </w:rPr>
        <w:t>nulo</w:t>
      </w:r>
      <w:r w:rsidRPr="005574A6">
        <w:rPr>
          <w:rFonts w:ascii="Cambria" w:hAnsi="Cambria"/>
          <w:sz w:val="28"/>
          <w:szCs w:val="28"/>
        </w:rPr>
        <w:t xml:space="preserve"> é o processo administrativo nos moldes em que fora instaurado, pois não observou o que determina </w:t>
      </w:r>
      <w:r w:rsidRPr="005574A6">
        <w:rPr>
          <w:rFonts w:ascii="Cambria" w:hAnsi="Cambria" w:cs="Courier New"/>
          <w:sz w:val="26"/>
          <w:szCs w:val="26"/>
        </w:rPr>
        <w:t>o Art. 261, do CTB</w:t>
      </w:r>
      <w:r w:rsidR="00E50666">
        <w:rPr>
          <w:rFonts w:ascii="Cambria" w:hAnsi="Cambria" w:cs="Courier New"/>
          <w:sz w:val="26"/>
          <w:szCs w:val="26"/>
        </w:rPr>
        <w:t>, vez</w:t>
      </w:r>
      <w:proofErr w:type="gramStart"/>
      <w:r w:rsidR="00E50666">
        <w:rPr>
          <w:rFonts w:ascii="Cambria" w:hAnsi="Cambria" w:cs="Courier New"/>
          <w:sz w:val="26"/>
          <w:szCs w:val="26"/>
        </w:rPr>
        <w:t xml:space="preserve"> </w:t>
      </w:r>
      <w:r w:rsidRPr="005574A6">
        <w:rPr>
          <w:rFonts w:ascii="Cambria" w:hAnsi="Cambria" w:cs="Courier New"/>
          <w:sz w:val="26"/>
          <w:szCs w:val="26"/>
        </w:rPr>
        <w:t xml:space="preserve"> </w:t>
      </w:r>
      <w:proofErr w:type="gramEnd"/>
      <w:r w:rsidRPr="005574A6">
        <w:rPr>
          <w:rFonts w:ascii="Cambria" w:hAnsi="Cambria" w:cs="Courier New"/>
          <w:sz w:val="26"/>
          <w:szCs w:val="26"/>
        </w:rPr>
        <w:t xml:space="preserve">que a penalidade de </w:t>
      </w:r>
      <w:r w:rsidRPr="005574A6">
        <w:rPr>
          <w:rFonts w:ascii="Cambria" w:hAnsi="Cambria" w:cs="Courier New"/>
          <w:b/>
          <w:sz w:val="26"/>
          <w:szCs w:val="26"/>
        </w:rPr>
        <w:t>suspensão do direito de dirigir</w:t>
      </w:r>
      <w:r w:rsidRPr="005574A6">
        <w:rPr>
          <w:rFonts w:ascii="Cambria" w:hAnsi="Cambria" w:cs="Courier New"/>
          <w:sz w:val="26"/>
          <w:szCs w:val="26"/>
        </w:rPr>
        <w:t xml:space="preserve"> será imposta </w:t>
      </w:r>
      <w:r w:rsidRPr="005574A6">
        <w:rPr>
          <w:rFonts w:ascii="Cambria" w:hAnsi="Cambria"/>
          <w:sz w:val="28"/>
          <w:szCs w:val="28"/>
        </w:rPr>
        <w:t>qu</w:t>
      </w:r>
      <w:r w:rsidR="00941BD6">
        <w:rPr>
          <w:rFonts w:ascii="Cambria" w:hAnsi="Cambria"/>
          <w:sz w:val="28"/>
          <w:szCs w:val="28"/>
        </w:rPr>
        <w:t>ando</w:t>
      </w:r>
      <w:r w:rsidRPr="005574A6">
        <w:rPr>
          <w:rFonts w:ascii="Cambria" w:hAnsi="Cambria"/>
          <w:sz w:val="28"/>
          <w:szCs w:val="28"/>
        </w:rPr>
        <w:t xml:space="preserve"> o infrator </w:t>
      </w:r>
      <w:r w:rsidRPr="005574A6">
        <w:rPr>
          <w:rFonts w:ascii="Cambria" w:hAnsi="Cambria"/>
          <w:b/>
          <w:sz w:val="28"/>
          <w:szCs w:val="28"/>
          <w:u w:val="single"/>
        </w:rPr>
        <w:t>atingir a contagem de 20 (vinte)</w:t>
      </w:r>
      <w:r w:rsidR="00D72A50">
        <w:rPr>
          <w:rFonts w:ascii="Cambria" w:hAnsi="Cambria"/>
          <w:b/>
          <w:sz w:val="28"/>
          <w:szCs w:val="28"/>
          <w:u w:val="single"/>
        </w:rPr>
        <w:t xml:space="preserve"> pontos</w:t>
      </w:r>
      <w:r w:rsidRPr="005574A6">
        <w:rPr>
          <w:rFonts w:ascii="Cambria" w:hAnsi="Cambria"/>
          <w:b/>
          <w:sz w:val="28"/>
          <w:szCs w:val="28"/>
          <w:u w:val="single"/>
        </w:rPr>
        <w:t>, no período de 12 (doze) meses</w:t>
      </w:r>
      <w:r w:rsidRPr="005574A6">
        <w:rPr>
          <w:rFonts w:ascii="Cambria" w:hAnsi="Cambria"/>
          <w:sz w:val="28"/>
          <w:szCs w:val="28"/>
        </w:rPr>
        <w:t xml:space="preserve">. O que </w:t>
      </w:r>
      <w:r w:rsidR="00941BD6">
        <w:rPr>
          <w:rFonts w:ascii="Cambria" w:hAnsi="Cambria"/>
          <w:sz w:val="28"/>
          <w:szCs w:val="28"/>
        </w:rPr>
        <w:t xml:space="preserve">de todo </w:t>
      </w:r>
      <w:r w:rsidRPr="005574A6">
        <w:rPr>
          <w:rFonts w:ascii="Cambria" w:hAnsi="Cambria"/>
          <w:sz w:val="28"/>
          <w:szCs w:val="28"/>
        </w:rPr>
        <w:t>não ocorreu no aleitado caso</w:t>
      </w:r>
      <w:r w:rsidR="00941BD6">
        <w:rPr>
          <w:rFonts w:ascii="Cambria" w:hAnsi="Cambria"/>
          <w:sz w:val="28"/>
          <w:szCs w:val="28"/>
        </w:rPr>
        <w:t>,</w:t>
      </w:r>
      <w:r w:rsidRPr="005574A6">
        <w:rPr>
          <w:rFonts w:ascii="Cambria" w:hAnsi="Cambria"/>
          <w:sz w:val="28"/>
          <w:szCs w:val="28"/>
        </w:rPr>
        <w:t xml:space="preserve"> </w:t>
      </w:r>
      <w:r w:rsidR="00941BD6">
        <w:rPr>
          <w:rFonts w:ascii="Cambria" w:hAnsi="Cambria"/>
          <w:sz w:val="28"/>
          <w:szCs w:val="28"/>
        </w:rPr>
        <w:t xml:space="preserve">percebe nobre julgador </w:t>
      </w:r>
      <w:r w:rsidRPr="005574A6">
        <w:rPr>
          <w:rFonts w:ascii="Cambria" w:hAnsi="Cambria"/>
          <w:sz w:val="28"/>
          <w:szCs w:val="28"/>
        </w:rPr>
        <w:t>que</w:t>
      </w:r>
      <w:r w:rsidR="00941BD6">
        <w:rPr>
          <w:rFonts w:ascii="Cambria" w:hAnsi="Cambria"/>
          <w:sz w:val="28"/>
          <w:szCs w:val="28"/>
        </w:rPr>
        <w:t>:</w:t>
      </w:r>
      <w:r w:rsidRPr="005574A6">
        <w:rPr>
          <w:rFonts w:ascii="Cambria" w:hAnsi="Cambria"/>
          <w:sz w:val="28"/>
          <w:szCs w:val="28"/>
        </w:rPr>
        <w:t xml:space="preserve"> com a </w:t>
      </w:r>
      <w:r w:rsidRPr="00941BD6">
        <w:rPr>
          <w:rFonts w:ascii="Cambria" w:hAnsi="Cambria"/>
          <w:b/>
          <w:sz w:val="28"/>
          <w:szCs w:val="28"/>
        </w:rPr>
        <w:t xml:space="preserve">subtração de </w:t>
      </w:r>
      <w:proofErr w:type="gramStart"/>
      <w:r w:rsidRPr="00941BD6">
        <w:rPr>
          <w:rFonts w:ascii="Cambria" w:hAnsi="Cambria"/>
          <w:b/>
          <w:sz w:val="28"/>
          <w:szCs w:val="28"/>
        </w:rPr>
        <w:t>5</w:t>
      </w:r>
      <w:proofErr w:type="gramEnd"/>
      <w:r w:rsidRPr="00941BD6">
        <w:rPr>
          <w:rFonts w:ascii="Cambria" w:hAnsi="Cambria"/>
          <w:b/>
          <w:sz w:val="28"/>
          <w:szCs w:val="28"/>
        </w:rPr>
        <w:t xml:space="preserve"> pontos atinente à dita</w:t>
      </w:r>
      <w:r w:rsidR="00D72A50">
        <w:rPr>
          <w:rFonts w:ascii="Cambria" w:hAnsi="Cambria"/>
          <w:b/>
          <w:sz w:val="28"/>
          <w:szCs w:val="28"/>
        </w:rPr>
        <w:t xml:space="preserve"> infração</w:t>
      </w:r>
      <w:r w:rsidR="00941BD6" w:rsidRPr="00941BD6">
        <w:rPr>
          <w:rFonts w:ascii="Cambria" w:hAnsi="Cambria"/>
          <w:sz w:val="28"/>
          <w:szCs w:val="28"/>
        </w:rPr>
        <w:t>,</w:t>
      </w:r>
      <w:r w:rsidR="00941BD6">
        <w:rPr>
          <w:rFonts w:ascii="Cambria" w:hAnsi="Cambria"/>
          <w:b/>
          <w:sz w:val="28"/>
          <w:szCs w:val="28"/>
        </w:rPr>
        <w:t xml:space="preserve"> </w:t>
      </w:r>
      <w:r w:rsidR="00941BD6" w:rsidRPr="00941BD6">
        <w:rPr>
          <w:rFonts w:ascii="Cambria" w:hAnsi="Cambria"/>
          <w:sz w:val="28"/>
          <w:szCs w:val="28"/>
        </w:rPr>
        <w:t>não</w:t>
      </w:r>
      <w:r w:rsidR="00941BD6">
        <w:rPr>
          <w:rFonts w:ascii="Cambria" w:hAnsi="Cambria"/>
          <w:b/>
          <w:sz w:val="28"/>
          <w:szCs w:val="28"/>
        </w:rPr>
        <w:t xml:space="preserve"> se tem a contagem de </w:t>
      </w:r>
      <w:r w:rsidR="00941BD6" w:rsidRPr="005574A6">
        <w:rPr>
          <w:rFonts w:ascii="Cambria" w:hAnsi="Cambria"/>
          <w:b/>
          <w:sz w:val="28"/>
          <w:szCs w:val="28"/>
          <w:u w:val="single"/>
        </w:rPr>
        <w:t>20 (vinte)</w:t>
      </w:r>
      <w:r w:rsidR="005708D6">
        <w:rPr>
          <w:rFonts w:ascii="Cambria" w:hAnsi="Cambria"/>
          <w:b/>
          <w:sz w:val="28"/>
          <w:szCs w:val="28"/>
          <w:u w:val="single"/>
        </w:rPr>
        <w:t xml:space="preserve"> </w:t>
      </w:r>
      <w:r w:rsidR="002F3CF5">
        <w:rPr>
          <w:rFonts w:ascii="Cambria" w:hAnsi="Cambria"/>
          <w:b/>
          <w:sz w:val="28"/>
          <w:szCs w:val="28"/>
          <w:u w:val="single"/>
        </w:rPr>
        <w:t>pontos</w:t>
      </w:r>
      <w:r w:rsidR="00941BD6" w:rsidRPr="005574A6">
        <w:rPr>
          <w:rFonts w:ascii="Cambria" w:hAnsi="Cambria"/>
          <w:b/>
          <w:sz w:val="28"/>
          <w:szCs w:val="28"/>
          <w:u w:val="single"/>
        </w:rPr>
        <w:t>, no período de 12 (doze) mese</w:t>
      </w:r>
      <w:r w:rsidR="00941BD6" w:rsidRPr="00941BD6">
        <w:rPr>
          <w:rFonts w:ascii="Cambria" w:hAnsi="Cambria"/>
          <w:b/>
          <w:sz w:val="28"/>
          <w:szCs w:val="28"/>
        </w:rPr>
        <w:t>s</w:t>
      </w:r>
      <w:r w:rsidR="00941BD6" w:rsidRPr="00941BD6">
        <w:rPr>
          <w:rFonts w:ascii="Cambria" w:hAnsi="Cambria"/>
          <w:sz w:val="28"/>
          <w:szCs w:val="28"/>
        </w:rPr>
        <w:t>, o que é imprescindível para</w:t>
      </w:r>
      <w:r w:rsidR="00941BD6">
        <w:rPr>
          <w:rFonts w:ascii="Cambria" w:hAnsi="Cambria"/>
          <w:sz w:val="28"/>
          <w:szCs w:val="28"/>
        </w:rPr>
        <w:t xml:space="preserve"> o feito subsistir.</w:t>
      </w:r>
      <w:r w:rsidR="00941BD6" w:rsidRPr="00941BD6">
        <w:rPr>
          <w:rFonts w:ascii="Cambria" w:hAnsi="Cambria"/>
          <w:sz w:val="28"/>
          <w:szCs w:val="28"/>
        </w:rPr>
        <w:t xml:space="preserve">  </w:t>
      </w:r>
    </w:p>
    <w:p w:rsidR="00941BD6" w:rsidRDefault="00941BD6" w:rsidP="00691EEB">
      <w:pPr>
        <w:pStyle w:val="NormalWeb"/>
        <w:shd w:val="clear" w:color="auto" w:fill="FFFFFF"/>
        <w:spacing w:before="0" w:beforeAutospacing="0" w:after="0" w:afterAutospacing="0" w:line="360" w:lineRule="auto"/>
        <w:ind w:firstLine="708"/>
        <w:jc w:val="both"/>
        <w:rPr>
          <w:rFonts w:ascii="Cambria" w:hAnsi="Cambria"/>
          <w:sz w:val="28"/>
          <w:szCs w:val="28"/>
        </w:rPr>
      </w:pPr>
    </w:p>
    <w:p w:rsidR="00EB66BD" w:rsidRDefault="00691EEB" w:rsidP="00691EEB">
      <w:pPr>
        <w:pStyle w:val="NormalWeb"/>
        <w:shd w:val="clear" w:color="auto" w:fill="FFFFFF"/>
        <w:spacing w:before="0" w:beforeAutospacing="0" w:after="0" w:afterAutospacing="0" w:line="360" w:lineRule="auto"/>
        <w:ind w:firstLine="708"/>
        <w:jc w:val="both"/>
        <w:rPr>
          <w:rFonts w:ascii="Cambria" w:hAnsi="Cambria"/>
          <w:sz w:val="28"/>
          <w:szCs w:val="28"/>
        </w:rPr>
      </w:pPr>
      <w:r w:rsidRPr="005574A6">
        <w:rPr>
          <w:rFonts w:ascii="Cambria" w:hAnsi="Cambria"/>
          <w:sz w:val="28"/>
          <w:szCs w:val="28"/>
        </w:rPr>
        <w:t xml:space="preserve"> Ademais, considerando que a infração de trânsito prevista no art. 233, do CTB (destacada em exemplo), consubstanciada no ato de “</w:t>
      </w:r>
      <w:r w:rsidRPr="00EB66BD">
        <w:rPr>
          <w:rFonts w:ascii="Cambria" w:hAnsi="Cambria"/>
          <w:b/>
          <w:sz w:val="28"/>
          <w:szCs w:val="28"/>
          <w:u w:val="single"/>
        </w:rPr>
        <w:t>deixar de efetuar o registro de veículo no prazo de trinta dias, junto ao órgão executivo de trânsito</w:t>
      </w:r>
      <w:r w:rsidRPr="005574A6">
        <w:rPr>
          <w:rFonts w:ascii="Cambria" w:hAnsi="Cambria"/>
          <w:sz w:val="28"/>
          <w:szCs w:val="28"/>
        </w:rPr>
        <w:t xml:space="preserve">”, embora seja de natureza grave, apresenta cunho </w:t>
      </w:r>
      <w:r w:rsidRPr="00EB66BD">
        <w:rPr>
          <w:rFonts w:ascii="Cambria" w:hAnsi="Cambria"/>
          <w:b/>
          <w:sz w:val="28"/>
          <w:szCs w:val="28"/>
        </w:rPr>
        <w:t>meramente administrativo</w:t>
      </w:r>
      <w:r w:rsidRPr="005574A6">
        <w:rPr>
          <w:rFonts w:ascii="Cambria" w:hAnsi="Cambria"/>
          <w:sz w:val="28"/>
          <w:szCs w:val="28"/>
        </w:rPr>
        <w:t>, relacionada ao descumprimento de exigências burocráticas</w:t>
      </w:r>
      <w:r w:rsidR="00EB66BD">
        <w:rPr>
          <w:rFonts w:ascii="Cambria" w:hAnsi="Cambria"/>
          <w:sz w:val="28"/>
          <w:szCs w:val="28"/>
        </w:rPr>
        <w:t>.</w:t>
      </w:r>
    </w:p>
    <w:p w:rsidR="00EB66BD" w:rsidRDefault="00EB66BD" w:rsidP="00691EEB">
      <w:pPr>
        <w:pStyle w:val="NormalWeb"/>
        <w:shd w:val="clear" w:color="auto" w:fill="FFFFFF"/>
        <w:spacing w:before="0" w:beforeAutospacing="0" w:after="0" w:afterAutospacing="0" w:line="360" w:lineRule="auto"/>
        <w:ind w:firstLine="708"/>
        <w:jc w:val="both"/>
        <w:rPr>
          <w:rFonts w:ascii="Cambria" w:hAnsi="Cambria"/>
          <w:sz w:val="28"/>
          <w:szCs w:val="28"/>
        </w:rPr>
      </w:pPr>
    </w:p>
    <w:p w:rsidR="003E2458" w:rsidRPr="005574A6" w:rsidRDefault="00EB66BD" w:rsidP="00691EEB">
      <w:pPr>
        <w:pStyle w:val="NormalWeb"/>
        <w:shd w:val="clear" w:color="auto" w:fill="FFFFFF"/>
        <w:spacing w:before="0" w:beforeAutospacing="0" w:after="0" w:afterAutospacing="0" w:line="360" w:lineRule="auto"/>
        <w:ind w:firstLine="708"/>
        <w:jc w:val="both"/>
        <w:rPr>
          <w:rFonts w:ascii="Cambria" w:hAnsi="Cambria"/>
          <w:sz w:val="28"/>
          <w:szCs w:val="28"/>
        </w:rPr>
      </w:pPr>
      <w:r>
        <w:rPr>
          <w:rFonts w:ascii="Cambria" w:hAnsi="Cambria"/>
          <w:sz w:val="28"/>
          <w:szCs w:val="28"/>
        </w:rPr>
        <w:lastRenderedPageBreak/>
        <w:t>A par disto,</w:t>
      </w:r>
      <w:r w:rsidR="00691EEB" w:rsidRPr="005574A6">
        <w:rPr>
          <w:rFonts w:ascii="Cambria" w:hAnsi="Cambria"/>
          <w:sz w:val="28"/>
          <w:szCs w:val="28"/>
        </w:rPr>
        <w:t xml:space="preserve"> tem-se que a </w:t>
      </w:r>
      <w:r w:rsidR="00691EEB" w:rsidRPr="005574A6">
        <w:rPr>
          <w:rFonts w:ascii="Cambria" w:hAnsi="Cambria"/>
          <w:b/>
          <w:sz w:val="28"/>
          <w:szCs w:val="28"/>
        </w:rPr>
        <w:t>imposição da penalidade de suspensão do direito de dirigir do recorrente</w:t>
      </w:r>
      <w:r w:rsidR="00691EEB" w:rsidRPr="005574A6">
        <w:rPr>
          <w:rFonts w:ascii="Cambria" w:hAnsi="Cambria"/>
          <w:sz w:val="28"/>
          <w:szCs w:val="28"/>
        </w:rPr>
        <w:t xml:space="preserve">, </w:t>
      </w:r>
      <w:r w:rsidR="003E2458" w:rsidRPr="005574A6">
        <w:rPr>
          <w:rFonts w:ascii="Cambria" w:hAnsi="Cambria"/>
          <w:sz w:val="28"/>
          <w:szCs w:val="28"/>
        </w:rPr>
        <w:t xml:space="preserve">é </w:t>
      </w:r>
      <w:r w:rsidR="00691EEB" w:rsidRPr="005574A6">
        <w:rPr>
          <w:rFonts w:ascii="Cambria" w:hAnsi="Cambria"/>
          <w:sz w:val="28"/>
          <w:szCs w:val="28"/>
        </w:rPr>
        <w:t xml:space="preserve">medida que não passam pelo crivo da razoabilidade, eis que não observado o necessário equilíbrio entre a conduta praticada e a sanção consequente. </w:t>
      </w:r>
    </w:p>
    <w:p w:rsidR="003E2458" w:rsidRPr="005574A6" w:rsidRDefault="003E2458" w:rsidP="00691EEB">
      <w:pPr>
        <w:pStyle w:val="NormalWeb"/>
        <w:shd w:val="clear" w:color="auto" w:fill="FFFFFF"/>
        <w:spacing w:before="0" w:beforeAutospacing="0" w:after="0" w:afterAutospacing="0" w:line="360" w:lineRule="auto"/>
        <w:ind w:firstLine="708"/>
        <w:jc w:val="both"/>
        <w:rPr>
          <w:rFonts w:ascii="Cambria" w:hAnsi="Cambria"/>
          <w:sz w:val="28"/>
          <w:szCs w:val="28"/>
        </w:rPr>
      </w:pPr>
    </w:p>
    <w:p w:rsidR="00035130" w:rsidRPr="005574A6" w:rsidRDefault="00EB66BD" w:rsidP="00691EEB">
      <w:pPr>
        <w:pStyle w:val="NormalWeb"/>
        <w:shd w:val="clear" w:color="auto" w:fill="FFFFFF"/>
        <w:spacing w:before="0" w:beforeAutospacing="0" w:after="0" w:afterAutospacing="0" w:line="360" w:lineRule="auto"/>
        <w:ind w:firstLine="708"/>
        <w:jc w:val="both"/>
        <w:rPr>
          <w:rFonts w:ascii="Cambria" w:hAnsi="Cambria"/>
          <w:sz w:val="28"/>
          <w:szCs w:val="28"/>
        </w:rPr>
      </w:pPr>
      <w:r>
        <w:rPr>
          <w:rFonts w:ascii="Cambria" w:hAnsi="Cambria"/>
          <w:sz w:val="28"/>
          <w:szCs w:val="28"/>
        </w:rPr>
        <w:t>Neste hiato</w:t>
      </w:r>
      <w:r w:rsidR="00691EEB" w:rsidRPr="005574A6">
        <w:rPr>
          <w:rFonts w:ascii="Cambria" w:hAnsi="Cambria"/>
          <w:sz w:val="28"/>
          <w:szCs w:val="28"/>
        </w:rPr>
        <w:t>,</w:t>
      </w:r>
      <w:r w:rsidR="003E2458" w:rsidRPr="005574A6">
        <w:rPr>
          <w:rFonts w:ascii="Cambria" w:hAnsi="Cambria"/>
          <w:sz w:val="28"/>
          <w:szCs w:val="28"/>
        </w:rPr>
        <w:t xml:space="preserve"> </w:t>
      </w:r>
      <w:r>
        <w:rPr>
          <w:rFonts w:ascii="Cambria" w:hAnsi="Cambria"/>
          <w:sz w:val="28"/>
          <w:szCs w:val="28"/>
        </w:rPr>
        <w:t xml:space="preserve">fica evidente que </w:t>
      </w:r>
      <w:r w:rsidR="006923DD" w:rsidRPr="005574A6">
        <w:rPr>
          <w:rFonts w:ascii="Cambria" w:hAnsi="Cambria"/>
          <w:sz w:val="28"/>
          <w:szCs w:val="28"/>
        </w:rPr>
        <w:t>as decisões acima apontadas, demostram</w:t>
      </w:r>
      <w:r w:rsidR="003E2458" w:rsidRPr="005574A6">
        <w:rPr>
          <w:rFonts w:ascii="Cambria" w:hAnsi="Cambria"/>
          <w:sz w:val="28"/>
          <w:szCs w:val="28"/>
        </w:rPr>
        <w:t xml:space="preserve"> de </w:t>
      </w:r>
      <w:r w:rsidR="006923DD" w:rsidRPr="005574A6">
        <w:rPr>
          <w:rFonts w:ascii="Cambria" w:hAnsi="Cambria"/>
          <w:sz w:val="28"/>
          <w:szCs w:val="28"/>
        </w:rPr>
        <w:t xml:space="preserve">forma </w:t>
      </w:r>
      <w:r w:rsidR="003E2458" w:rsidRPr="005574A6">
        <w:rPr>
          <w:rFonts w:ascii="Cambria" w:hAnsi="Cambria"/>
          <w:sz w:val="28"/>
          <w:szCs w:val="28"/>
        </w:rPr>
        <w:t xml:space="preserve">irrefutável que </w:t>
      </w:r>
      <w:r w:rsidR="003E2458" w:rsidRPr="00EB66BD">
        <w:rPr>
          <w:rFonts w:ascii="Cambria" w:hAnsi="Cambria"/>
          <w:b/>
          <w:sz w:val="28"/>
          <w:szCs w:val="28"/>
        </w:rPr>
        <w:t xml:space="preserve">não houve qualquer </w:t>
      </w:r>
      <w:r w:rsidR="00691EEB" w:rsidRPr="00EB66BD">
        <w:rPr>
          <w:rFonts w:ascii="Cambria" w:hAnsi="Cambria"/>
          <w:b/>
          <w:sz w:val="28"/>
          <w:szCs w:val="28"/>
        </w:rPr>
        <w:t>afronta à legalidade</w:t>
      </w:r>
      <w:r w:rsidR="003E2458" w:rsidRPr="00EB66BD">
        <w:rPr>
          <w:rFonts w:ascii="Cambria" w:hAnsi="Cambria"/>
          <w:sz w:val="28"/>
          <w:szCs w:val="28"/>
        </w:rPr>
        <w:t>.</w:t>
      </w:r>
      <w:r w:rsidR="00691EEB" w:rsidRPr="00EB66BD">
        <w:rPr>
          <w:rFonts w:ascii="Cambria" w:hAnsi="Cambria"/>
          <w:sz w:val="28"/>
          <w:szCs w:val="28"/>
        </w:rPr>
        <w:t xml:space="preserve"> </w:t>
      </w:r>
      <w:r w:rsidRPr="00EB66BD">
        <w:rPr>
          <w:rFonts w:ascii="Cambria" w:hAnsi="Cambria"/>
          <w:sz w:val="28"/>
          <w:szCs w:val="28"/>
        </w:rPr>
        <w:t>Não restando alternativa senão</w:t>
      </w:r>
      <w:r>
        <w:rPr>
          <w:rFonts w:ascii="Cambria" w:hAnsi="Cambria"/>
          <w:b/>
          <w:sz w:val="28"/>
          <w:szCs w:val="28"/>
        </w:rPr>
        <w:t xml:space="preserve"> </w:t>
      </w:r>
      <w:r w:rsidR="006923DD" w:rsidRPr="005574A6">
        <w:rPr>
          <w:rFonts w:ascii="Cambria" w:hAnsi="Cambria"/>
          <w:sz w:val="28"/>
          <w:szCs w:val="28"/>
        </w:rPr>
        <w:t xml:space="preserve">o arquivamento do processo administrativo, </w:t>
      </w:r>
      <w:r w:rsidR="006923DD" w:rsidRPr="00D61457">
        <w:rPr>
          <w:rFonts w:ascii="Cambria" w:hAnsi="Cambria"/>
          <w:b/>
          <w:sz w:val="28"/>
          <w:szCs w:val="28"/>
        </w:rPr>
        <w:t>o que fica desde logo requerido em preliminares de nulidade</w:t>
      </w:r>
      <w:r w:rsidR="006923DD" w:rsidRPr="005574A6">
        <w:rPr>
          <w:rFonts w:ascii="Cambria" w:hAnsi="Cambria"/>
          <w:sz w:val="28"/>
          <w:szCs w:val="28"/>
        </w:rPr>
        <w:t>.</w:t>
      </w:r>
    </w:p>
    <w:p w:rsidR="00035130" w:rsidRPr="005574A6" w:rsidRDefault="00035130" w:rsidP="00691EEB">
      <w:pPr>
        <w:pStyle w:val="NormalWeb"/>
        <w:shd w:val="clear" w:color="auto" w:fill="FFFFFF"/>
        <w:spacing w:before="0" w:beforeAutospacing="0" w:after="0" w:afterAutospacing="0" w:line="360" w:lineRule="auto"/>
        <w:ind w:firstLine="708"/>
        <w:jc w:val="both"/>
        <w:rPr>
          <w:rFonts w:ascii="Cambria" w:hAnsi="Cambria"/>
          <w:sz w:val="28"/>
          <w:szCs w:val="28"/>
        </w:rPr>
      </w:pPr>
    </w:p>
    <w:p w:rsidR="00691EEB" w:rsidRPr="005574A6" w:rsidRDefault="00035130" w:rsidP="00691EEB">
      <w:pPr>
        <w:pStyle w:val="NormalWeb"/>
        <w:shd w:val="clear" w:color="auto" w:fill="FFFFFF"/>
        <w:spacing w:before="0" w:beforeAutospacing="0" w:after="0" w:afterAutospacing="0" w:line="360" w:lineRule="auto"/>
        <w:ind w:firstLine="708"/>
        <w:jc w:val="both"/>
        <w:rPr>
          <w:rFonts w:ascii="Cambria" w:hAnsi="Cambria"/>
          <w:sz w:val="28"/>
          <w:szCs w:val="28"/>
        </w:rPr>
      </w:pPr>
      <w:r w:rsidRPr="005574A6">
        <w:rPr>
          <w:rFonts w:ascii="Cambria" w:hAnsi="Cambria"/>
          <w:b/>
          <w:sz w:val="28"/>
          <w:szCs w:val="28"/>
        </w:rPr>
        <w:t>II</w:t>
      </w:r>
      <w:r w:rsidRPr="005574A6">
        <w:rPr>
          <w:rFonts w:ascii="Cambria" w:hAnsi="Cambria"/>
          <w:sz w:val="28"/>
          <w:szCs w:val="28"/>
        </w:rPr>
        <w:t xml:space="preserve"> – </w:t>
      </w:r>
      <w:r w:rsidRPr="005574A6">
        <w:rPr>
          <w:rFonts w:ascii="Cambria" w:hAnsi="Cambria"/>
          <w:b/>
          <w:sz w:val="28"/>
          <w:szCs w:val="28"/>
        </w:rPr>
        <w:t>DO MÉRITO</w:t>
      </w:r>
      <w:r w:rsidRPr="005574A6">
        <w:rPr>
          <w:rFonts w:ascii="Cambria" w:hAnsi="Cambria"/>
          <w:sz w:val="28"/>
          <w:szCs w:val="28"/>
        </w:rPr>
        <w:t xml:space="preserve"> </w:t>
      </w:r>
      <w:r w:rsidR="006923DD" w:rsidRPr="005574A6">
        <w:rPr>
          <w:rFonts w:ascii="Cambria" w:hAnsi="Cambria"/>
          <w:sz w:val="28"/>
          <w:szCs w:val="28"/>
        </w:rPr>
        <w:t xml:space="preserve"> </w:t>
      </w:r>
    </w:p>
    <w:p w:rsidR="00035130" w:rsidRPr="005574A6" w:rsidRDefault="00035130" w:rsidP="003E70BF">
      <w:pPr>
        <w:spacing w:after="0" w:line="360" w:lineRule="auto"/>
        <w:ind w:firstLine="708"/>
        <w:jc w:val="both"/>
        <w:rPr>
          <w:rFonts w:ascii="Cambria" w:hAnsi="Cambria"/>
          <w:b/>
          <w:sz w:val="28"/>
          <w:szCs w:val="28"/>
        </w:rPr>
      </w:pPr>
      <w:r w:rsidRPr="005574A6">
        <w:rPr>
          <w:rFonts w:ascii="Cambria" w:hAnsi="Cambria"/>
          <w:b/>
          <w:sz w:val="28"/>
          <w:szCs w:val="28"/>
        </w:rPr>
        <w:t>DO ARQUIVAMENTO DO FEITO POR FALTA DE MOTIVAÇÃO/FUNDAMENTAÇÃO DA DECISÃO ADMINISTRATIVA</w:t>
      </w:r>
    </w:p>
    <w:p w:rsidR="00035130" w:rsidRPr="005574A6" w:rsidRDefault="00035130" w:rsidP="006C64E6">
      <w:pPr>
        <w:spacing w:after="0" w:line="360" w:lineRule="auto"/>
        <w:jc w:val="both"/>
        <w:rPr>
          <w:rFonts w:ascii="Cambria" w:hAnsi="Cambria"/>
          <w:sz w:val="28"/>
          <w:szCs w:val="28"/>
        </w:rPr>
      </w:pPr>
    </w:p>
    <w:p w:rsidR="008F47AE" w:rsidRPr="005574A6" w:rsidRDefault="008F47AE" w:rsidP="008F47AE">
      <w:pPr>
        <w:pStyle w:val="NormalWeb"/>
        <w:shd w:val="clear" w:color="auto" w:fill="FFFFFF"/>
        <w:spacing w:before="0" w:beforeAutospacing="0" w:after="0" w:afterAutospacing="0" w:line="360" w:lineRule="auto"/>
        <w:ind w:firstLine="708"/>
        <w:jc w:val="both"/>
        <w:rPr>
          <w:rFonts w:ascii="Cambria" w:hAnsi="Cambria" w:cs="Courier New"/>
          <w:sz w:val="20"/>
          <w:szCs w:val="20"/>
        </w:rPr>
      </w:pPr>
      <w:r w:rsidRPr="005574A6">
        <w:rPr>
          <w:rFonts w:ascii="Cambria" w:hAnsi="Cambria" w:cs="Courier New"/>
          <w:sz w:val="26"/>
          <w:szCs w:val="26"/>
        </w:rPr>
        <w:t xml:space="preserve">É cediço que para a imposição </w:t>
      </w:r>
      <w:r w:rsidR="0012457C" w:rsidRPr="005574A6">
        <w:rPr>
          <w:rFonts w:ascii="Cambria" w:hAnsi="Cambria" w:cs="Courier New"/>
          <w:sz w:val="26"/>
          <w:szCs w:val="26"/>
        </w:rPr>
        <w:t xml:space="preserve">das </w:t>
      </w:r>
      <w:r w:rsidRPr="005574A6">
        <w:rPr>
          <w:rFonts w:ascii="Cambria" w:hAnsi="Cambria" w:cs="Courier New"/>
          <w:b/>
          <w:sz w:val="26"/>
          <w:szCs w:val="26"/>
          <w:u w:val="single"/>
        </w:rPr>
        <w:t>penalidades de suspensão do direito de dirigir e de cassação do documento de habilitação serão aplicadas por decisão fundamentada da autoridade de trânsito competente</w:t>
      </w:r>
      <w:r w:rsidRPr="005574A6">
        <w:rPr>
          <w:rFonts w:ascii="Cambria" w:hAnsi="Cambria" w:cs="Courier New"/>
          <w:sz w:val="26"/>
          <w:szCs w:val="26"/>
        </w:rPr>
        <w:t>, em processo administrativo, assegurado ao infrator amplo direito de defesa.</w:t>
      </w:r>
    </w:p>
    <w:p w:rsidR="008F47AE" w:rsidRPr="005574A6" w:rsidRDefault="008F47AE" w:rsidP="008F47AE">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t xml:space="preserve">Destarte, o ato instaurador do </w:t>
      </w:r>
      <w:r w:rsidRPr="005574A6">
        <w:rPr>
          <w:rFonts w:ascii="Cambria" w:hAnsi="Cambria" w:cs="Courier New"/>
          <w:b/>
          <w:sz w:val="26"/>
          <w:szCs w:val="26"/>
        </w:rPr>
        <w:t>processo administrativo de suspensão do direito de dirigir</w:t>
      </w:r>
      <w:r w:rsidRPr="005574A6">
        <w:rPr>
          <w:rFonts w:ascii="Cambria" w:hAnsi="Cambria" w:cs="Courier New"/>
          <w:sz w:val="26"/>
          <w:szCs w:val="26"/>
        </w:rPr>
        <w:t xml:space="preserve"> de que trata a Resolução prefaciada, conterá o nome, a qualificação do infrator, a infração com a </w:t>
      </w:r>
      <w:r w:rsidRPr="005574A6">
        <w:rPr>
          <w:rFonts w:ascii="Cambria" w:hAnsi="Cambria" w:cs="Courier New"/>
          <w:b/>
          <w:sz w:val="26"/>
          <w:szCs w:val="26"/>
          <w:u w:val="single"/>
        </w:rPr>
        <w:t>descrição</w:t>
      </w:r>
      <w:r w:rsidRPr="005574A6">
        <w:rPr>
          <w:rFonts w:ascii="Cambria" w:hAnsi="Cambria" w:cs="Courier New"/>
          <w:sz w:val="26"/>
          <w:szCs w:val="26"/>
        </w:rPr>
        <w:t xml:space="preserve"> sucinta dos fatos e a indicação dos dispositivos legais pertinentes. </w:t>
      </w:r>
      <w:r w:rsidRPr="005574A6">
        <w:rPr>
          <w:rFonts w:ascii="Cambria" w:hAnsi="Cambria" w:cs="Courier New"/>
          <w:b/>
          <w:sz w:val="26"/>
          <w:szCs w:val="26"/>
          <w:u w:val="single"/>
        </w:rPr>
        <w:t>O que de todo não ocorreu</w:t>
      </w:r>
      <w:r w:rsidRPr="005574A6">
        <w:rPr>
          <w:rFonts w:ascii="Cambria" w:hAnsi="Cambria" w:cs="Courier New"/>
          <w:sz w:val="26"/>
          <w:szCs w:val="26"/>
        </w:rPr>
        <w:t>.</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lastRenderedPageBreak/>
        <w:t>Em outras palavras</w:t>
      </w:r>
      <w:r w:rsidR="005708D6">
        <w:rPr>
          <w:rFonts w:ascii="Cambria" w:hAnsi="Cambria" w:cs="Courier New"/>
          <w:sz w:val="26"/>
          <w:szCs w:val="26"/>
        </w:rPr>
        <w:t>,</w:t>
      </w:r>
      <w:r w:rsidRPr="005574A6">
        <w:rPr>
          <w:rFonts w:ascii="Cambria" w:hAnsi="Cambria" w:cs="Courier New"/>
          <w:sz w:val="26"/>
          <w:szCs w:val="26"/>
        </w:rPr>
        <w:t xml:space="preserve"> o ato administrativo instaurador deve conter, mesmo que minimamente o </w:t>
      </w:r>
      <w:r w:rsidRPr="003E70BF">
        <w:rPr>
          <w:rFonts w:ascii="Cambria" w:hAnsi="Cambria" w:cs="Courier New"/>
          <w:b/>
          <w:sz w:val="26"/>
          <w:szCs w:val="26"/>
          <w:u w:val="single"/>
        </w:rPr>
        <w:t>delineamento dos fatos</w:t>
      </w:r>
      <w:r w:rsidRPr="005574A6">
        <w:rPr>
          <w:rFonts w:ascii="Cambria" w:hAnsi="Cambria" w:cs="Courier New"/>
          <w:sz w:val="26"/>
          <w:szCs w:val="26"/>
        </w:rPr>
        <w:t>, ou seja, cabia à autoridade de trânsito do órgão executivo apontar as infrações e o seu desfecho, tais como se fora apresentada defesas o quais os seus resultados, para só então prosseguir para o ato administrativo perfeito.</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1F6034" w:rsidRPr="005574A6" w:rsidRDefault="001F6034" w:rsidP="003E70BF">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t>Ao invés disso, limitou-se resumidamente em grafar “</w:t>
      </w:r>
      <w:r w:rsidRPr="005574A6">
        <w:rPr>
          <w:rFonts w:ascii="Cambria" w:hAnsi="Cambria" w:cs="Courier New"/>
          <w:i/>
          <w:sz w:val="26"/>
          <w:szCs w:val="26"/>
        </w:rPr>
        <w:t>O Departamento Estadual de Trânsito de São Paulo (DETRAN-SP) notifica-</w:t>
      </w:r>
      <w:proofErr w:type="gramStart"/>
      <w:r w:rsidRPr="005574A6">
        <w:rPr>
          <w:rFonts w:ascii="Cambria" w:hAnsi="Cambria" w:cs="Courier New"/>
          <w:i/>
          <w:sz w:val="26"/>
          <w:szCs w:val="26"/>
        </w:rPr>
        <w:t>o(</w:t>
      </w:r>
      <w:proofErr w:type="gramEnd"/>
      <w:r w:rsidRPr="005574A6">
        <w:rPr>
          <w:rFonts w:ascii="Cambria" w:hAnsi="Cambria" w:cs="Courier New"/>
          <w:i/>
          <w:sz w:val="26"/>
          <w:szCs w:val="26"/>
        </w:rPr>
        <w:t>a) da instauração do processo administrativo de suspensão do direito de dirigir por ter cometido, infrações de trânsito abaixo discriminadas, incidindo, assim, no disposto no artigo 261 do  Código de Trânsito Brasileiro (CTB)</w:t>
      </w:r>
      <w:r w:rsidRPr="005574A6">
        <w:rPr>
          <w:rFonts w:ascii="Cambria" w:hAnsi="Cambria" w:cs="Courier New"/>
          <w:sz w:val="26"/>
          <w:szCs w:val="26"/>
        </w:rPr>
        <w:t>.</w:t>
      </w:r>
      <w:r w:rsidR="003E70BF">
        <w:rPr>
          <w:rFonts w:ascii="Cambria" w:hAnsi="Cambria" w:cs="Courier New"/>
          <w:sz w:val="26"/>
          <w:szCs w:val="26"/>
        </w:rPr>
        <w:t xml:space="preserve"> </w:t>
      </w:r>
      <w:r w:rsidRPr="005574A6">
        <w:rPr>
          <w:rFonts w:ascii="Cambria" w:hAnsi="Cambria" w:cs="Courier New"/>
          <w:i/>
          <w:sz w:val="26"/>
          <w:szCs w:val="26"/>
        </w:rPr>
        <w:t>Quando na verdade deverias ser: (...)</w:t>
      </w:r>
      <w:r w:rsidR="003E70BF">
        <w:rPr>
          <w:rFonts w:ascii="Cambria" w:hAnsi="Cambria" w:cs="Courier New"/>
          <w:i/>
          <w:sz w:val="26"/>
          <w:szCs w:val="26"/>
        </w:rPr>
        <w:t xml:space="preserve"> </w:t>
      </w:r>
      <w:r w:rsidR="003E70BF" w:rsidRPr="003E70BF">
        <w:rPr>
          <w:rFonts w:ascii="Cambria" w:hAnsi="Cambria" w:cs="Courier New"/>
          <w:i/>
          <w:sz w:val="26"/>
          <w:szCs w:val="26"/>
        </w:rPr>
        <w:t xml:space="preserve"> A penalidade de suspensão do direito de dirigir será imposta nos seguintes casos:  (...)</w:t>
      </w:r>
      <w:r w:rsidR="003E70BF">
        <w:rPr>
          <w:rFonts w:ascii="Cambria" w:hAnsi="Cambria" w:cs="Courier New"/>
          <w:i/>
          <w:sz w:val="26"/>
          <w:szCs w:val="26"/>
        </w:rPr>
        <w:t xml:space="preserve"> </w:t>
      </w:r>
      <w:r w:rsidR="003E70BF" w:rsidRPr="003E70BF">
        <w:rPr>
          <w:rFonts w:ascii="Cambria" w:hAnsi="Cambria" w:cs="Courier New"/>
          <w:i/>
          <w:sz w:val="26"/>
          <w:szCs w:val="26"/>
        </w:rPr>
        <w:t>sempre que o infrator atingir a contagem de 20 (vinte), no período de 12 (doze) meses;</w:t>
      </w:r>
      <w:r w:rsidRPr="005574A6">
        <w:rPr>
          <w:rFonts w:ascii="Cambria" w:hAnsi="Cambria" w:cs="Courier New"/>
          <w:i/>
          <w:sz w:val="26"/>
          <w:szCs w:val="26"/>
        </w:rPr>
        <w:t>, incidindo, assim, no disposto no artigo 261 do  Código de Trânsito Brasileiro (CTB)</w:t>
      </w:r>
      <w:r w:rsidR="003E70BF">
        <w:rPr>
          <w:rFonts w:ascii="Cambria" w:hAnsi="Cambria" w:cs="Courier New"/>
          <w:sz w:val="26"/>
          <w:szCs w:val="26"/>
        </w:rPr>
        <w:t>.</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t>Com tal comportamento, ao fazer tal afirmativa o agente público, demonstra parcialidade, sinalizando que a punição já se tem como certa ao recorrente</w:t>
      </w:r>
      <w:r w:rsidR="002E6830">
        <w:rPr>
          <w:rFonts w:ascii="Cambria" w:hAnsi="Cambria" w:cs="Courier New"/>
          <w:sz w:val="26"/>
          <w:szCs w:val="26"/>
        </w:rPr>
        <w:t>,</w:t>
      </w:r>
      <w:r w:rsidRPr="005574A6">
        <w:rPr>
          <w:rFonts w:ascii="Cambria" w:hAnsi="Cambria" w:cs="Courier New"/>
          <w:sz w:val="26"/>
          <w:szCs w:val="26"/>
        </w:rPr>
        <w:t xml:space="preserve"> o que de todo é repudiável no direito brasileiro.  </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t xml:space="preserve">   </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035130" w:rsidRPr="005574A6" w:rsidRDefault="001F6034" w:rsidP="001F6034">
      <w:pPr>
        <w:spacing w:after="0" w:line="360" w:lineRule="auto"/>
        <w:ind w:firstLine="708"/>
        <w:jc w:val="both"/>
        <w:rPr>
          <w:rFonts w:ascii="Cambria" w:hAnsi="Cambria"/>
          <w:sz w:val="28"/>
          <w:szCs w:val="28"/>
        </w:rPr>
      </w:pPr>
      <w:r w:rsidRPr="005574A6">
        <w:rPr>
          <w:rFonts w:ascii="Cambria" w:hAnsi="Cambria" w:cs="Courier New"/>
          <w:sz w:val="26"/>
          <w:szCs w:val="26"/>
        </w:rPr>
        <w:t>Feita estas consideraç</w:t>
      </w:r>
      <w:r w:rsidR="005708D6">
        <w:rPr>
          <w:rFonts w:ascii="Cambria" w:hAnsi="Cambria" w:cs="Courier New"/>
          <w:sz w:val="26"/>
          <w:szCs w:val="26"/>
        </w:rPr>
        <w:t>ões</w:t>
      </w:r>
      <w:r w:rsidRPr="005574A6">
        <w:rPr>
          <w:rFonts w:ascii="Cambria" w:hAnsi="Cambria" w:cs="Courier New"/>
          <w:sz w:val="26"/>
          <w:szCs w:val="26"/>
        </w:rPr>
        <w:t>, a legislação determina que;</w:t>
      </w:r>
      <w:r w:rsidRPr="005574A6">
        <w:rPr>
          <w:rFonts w:ascii="Cambria" w:hAnsi="Cambria"/>
        </w:rPr>
        <w:t xml:space="preserve"> “</w:t>
      </w:r>
      <w:r w:rsidRPr="005574A6">
        <w:rPr>
          <w:rFonts w:ascii="Cambria" w:hAnsi="Cambria" w:cs="Courier New"/>
          <w:b/>
          <w:sz w:val="26"/>
          <w:szCs w:val="26"/>
          <w:u w:val="single"/>
        </w:rPr>
        <w:t>Concluída a análise do processo administrativo, a autoridade do órgão ou entidade de trânsito proferirá decisão motivada e fundamentada</w:t>
      </w:r>
      <w:r w:rsidR="002E6830" w:rsidRPr="005574A6">
        <w:rPr>
          <w:rFonts w:ascii="Cambria" w:hAnsi="Cambria" w:cs="Courier New"/>
          <w:b/>
          <w:sz w:val="26"/>
          <w:szCs w:val="26"/>
          <w:u w:val="single"/>
        </w:rPr>
        <w:t>”</w:t>
      </w:r>
      <w:r w:rsidR="008F47AE" w:rsidRPr="005574A6">
        <w:rPr>
          <w:rFonts w:ascii="Cambria" w:hAnsi="Cambria" w:cs="Courier New"/>
          <w:sz w:val="26"/>
          <w:szCs w:val="26"/>
        </w:rPr>
        <w:t>.</w:t>
      </w:r>
      <w:r w:rsidR="002E6830">
        <w:rPr>
          <w:rFonts w:ascii="Cambria" w:hAnsi="Cambria" w:cs="Courier New"/>
          <w:sz w:val="26"/>
          <w:szCs w:val="26"/>
        </w:rPr>
        <w:t xml:space="preserve"> Entretanto, a decisão não atende o essencial do ato administrativo.   </w:t>
      </w:r>
    </w:p>
    <w:p w:rsidR="001F6034" w:rsidRPr="005574A6" w:rsidRDefault="001F6034" w:rsidP="006C64E6">
      <w:pPr>
        <w:spacing w:after="0" w:line="360" w:lineRule="auto"/>
        <w:jc w:val="both"/>
        <w:rPr>
          <w:rFonts w:ascii="Cambria" w:hAnsi="Cambria"/>
          <w:sz w:val="28"/>
          <w:szCs w:val="28"/>
        </w:rPr>
      </w:pP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t xml:space="preserve">O procedimento adotado pelo órgão executivo de trânsito configura cerceamento de defesa, em afronta ao disposto na </w:t>
      </w:r>
      <w:r w:rsidRPr="005574A6">
        <w:rPr>
          <w:rFonts w:ascii="Cambria" w:hAnsi="Cambria" w:cs="Courier New"/>
          <w:b/>
          <w:sz w:val="26"/>
          <w:szCs w:val="26"/>
        </w:rPr>
        <w:t>Resolução 182/2005, com as alterações da Resolução nº 723 de 2018 do CONTRAN</w:t>
      </w:r>
      <w:r w:rsidRPr="005574A6">
        <w:rPr>
          <w:rFonts w:ascii="Cambria" w:hAnsi="Cambria" w:cs="Courier New"/>
          <w:sz w:val="26"/>
          <w:szCs w:val="26"/>
        </w:rPr>
        <w:t>.</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lastRenderedPageBreak/>
        <w:t xml:space="preserve"> Deve-se ponderar que o esgotamento das possibilidades de defesa antes das autuações, pode dar margem </w:t>
      </w:r>
      <w:r w:rsidR="00F636BA" w:rsidRPr="005574A6">
        <w:rPr>
          <w:rFonts w:ascii="Cambria" w:hAnsi="Cambria" w:cs="Courier New"/>
          <w:sz w:val="26"/>
          <w:szCs w:val="26"/>
        </w:rPr>
        <w:t>à</w:t>
      </w:r>
      <w:r w:rsidRPr="005574A6">
        <w:rPr>
          <w:rFonts w:ascii="Cambria" w:hAnsi="Cambria" w:cs="Courier New"/>
          <w:sz w:val="26"/>
          <w:szCs w:val="26"/>
        </w:rPr>
        <w:t xml:space="preserve"> suspeitas de parcialidade do julgador em tais decisões, ferindo assim, </w:t>
      </w:r>
      <w:r w:rsidR="00F636BA">
        <w:rPr>
          <w:rFonts w:ascii="Cambria" w:hAnsi="Cambria" w:cs="Courier New"/>
          <w:sz w:val="26"/>
          <w:szCs w:val="26"/>
        </w:rPr>
        <w:t xml:space="preserve">o brio a que goza os agentes público, destarte, </w:t>
      </w:r>
      <w:r w:rsidRPr="005574A6">
        <w:rPr>
          <w:rFonts w:ascii="Cambria" w:hAnsi="Cambria" w:cs="Courier New"/>
          <w:sz w:val="26"/>
          <w:szCs w:val="26"/>
        </w:rPr>
        <w:t xml:space="preserve">um dos princípios da administração pública elencados na Constituição Federal no seu art. 37 </w:t>
      </w:r>
      <w:r w:rsidRPr="005574A6">
        <w:rPr>
          <w:rFonts w:ascii="Cambria" w:hAnsi="Cambria" w:cs="Courier New"/>
          <w:i/>
          <w:sz w:val="26"/>
          <w:szCs w:val="26"/>
        </w:rPr>
        <w:t>caput</w:t>
      </w:r>
      <w:r w:rsidRPr="005574A6">
        <w:rPr>
          <w:rFonts w:ascii="Cambria" w:hAnsi="Cambria" w:cs="Courier New"/>
          <w:sz w:val="26"/>
          <w:szCs w:val="26"/>
        </w:rPr>
        <w:t xml:space="preserve"> e gerando um desequilíbrio de direitos, perdendo-se então, a característica de uma decisão justa.</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1F6034" w:rsidRPr="005574A6" w:rsidRDefault="00B94C4B" w:rsidP="001F6034">
      <w:pPr>
        <w:pStyle w:val="NormalWeb"/>
        <w:shd w:val="clear" w:color="auto" w:fill="FFFFFF"/>
        <w:spacing w:before="0" w:beforeAutospacing="0" w:after="0" w:afterAutospacing="0" w:line="360" w:lineRule="auto"/>
        <w:ind w:firstLine="708"/>
        <w:jc w:val="both"/>
        <w:rPr>
          <w:rFonts w:ascii="Cambria" w:hAnsi="Cambria" w:cs="Courier New"/>
          <w:b/>
          <w:sz w:val="26"/>
          <w:szCs w:val="26"/>
        </w:rPr>
      </w:pPr>
      <w:r>
        <w:rPr>
          <w:rFonts w:ascii="Cambria" w:hAnsi="Cambria" w:cs="Courier New"/>
          <w:b/>
          <w:sz w:val="26"/>
          <w:szCs w:val="26"/>
        </w:rPr>
        <w:t xml:space="preserve">III – </w:t>
      </w:r>
      <w:r w:rsidR="001F6034" w:rsidRPr="005574A6">
        <w:rPr>
          <w:rFonts w:ascii="Cambria" w:hAnsi="Cambria" w:cs="Courier New"/>
          <w:b/>
          <w:sz w:val="26"/>
          <w:szCs w:val="26"/>
        </w:rPr>
        <w:t>DA DOUTRINA</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t>Em seu livro intitulado Processo Administrativo Fiscal Federal Comentado Marcos Neder e Maria Tereza López assim dispõe “</w:t>
      </w:r>
      <w:r w:rsidRPr="005574A6">
        <w:rPr>
          <w:rFonts w:ascii="Cambria" w:hAnsi="Cambria" w:cs="Courier New"/>
          <w:b/>
          <w:sz w:val="26"/>
          <w:szCs w:val="26"/>
          <w:u w:val="single"/>
        </w:rPr>
        <w:t>A legalidade do ato administrativo será alcançada e mantida com a conjugação dos princípios: imparcialidade, publicidade, oficialidade, informalidade, verdade material e garantia de defesa.</w:t>
      </w:r>
      <w:r w:rsidRPr="005574A6">
        <w:rPr>
          <w:rFonts w:ascii="Cambria" w:hAnsi="Cambria" w:cs="Courier New"/>
          <w:sz w:val="26"/>
          <w:szCs w:val="26"/>
        </w:rPr>
        <w:t>” (NEDER; LÓPEZ, 2004). GRIFEI</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t>Nesse sentido, Ana Clara Victor da Paixão leciona em sua obra DEVIDO PROCESSO ADMINISTRATIVO DISCIPLINAR (Apontamentos para a observância do devido processo legal no âmbito administrativo disciplinar), sobre os requisitos do processo administrativo:</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t xml:space="preserve">“(...) </w:t>
      </w:r>
      <w:r w:rsidRPr="005574A6">
        <w:rPr>
          <w:rFonts w:ascii="Cambria" w:hAnsi="Cambria" w:cs="Courier New"/>
          <w:b/>
          <w:i/>
          <w:sz w:val="26"/>
          <w:szCs w:val="26"/>
          <w:u w:val="single"/>
        </w:rPr>
        <w:t>todas as decisões que afetam direitos individuais devem ser suficientemente fundamentadas</w:t>
      </w:r>
      <w:r w:rsidRPr="005574A6">
        <w:rPr>
          <w:rFonts w:ascii="Cambria" w:hAnsi="Cambria" w:cs="Courier New"/>
          <w:sz w:val="26"/>
          <w:szCs w:val="26"/>
        </w:rPr>
        <w:t xml:space="preserve">”. </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t xml:space="preserve">Diante disso, quando concluir pela </w:t>
      </w:r>
      <w:r w:rsidRPr="00F636BA">
        <w:rPr>
          <w:rFonts w:ascii="Cambria" w:hAnsi="Cambria" w:cs="Courier New"/>
          <w:b/>
          <w:sz w:val="26"/>
          <w:szCs w:val="26"/>
        </w:rPr>
        <w:t>aplicação de punição ao administrado, a Autoridade Administrativa deverá</w:t>
      </w:r>
      <w:r w:rsidRPr="005574A6">
        <w:rPr>
          <w:rFonts w:ascii="Cambria" w:hAnsi="Cambria" w:cs="Courier New"/>
          <w:sz w:val="26"/>
          <w:szCs w:val="26"/>
        </w:rPr>
        <w:t xml:space="preserve"> proferir a sua decisão apoiando-se em razões que permitam conhecer quais foram os elementos que a levaram a decidir da forma que o fez, demonstrando, passo a passo, o processo mental utilizado para chegar à condenação, bem como os critérios jurídicos que a motivaram. </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lastRenderedPageBreak/>
        <w:t xml:space="preserve">Como ensina EDGARD SILVEIRA BUENO FILHO, a </w:t>
      </w:r>
      <w:r w:rsidRPr="00F636BA">
        <w:rPr>
          <w:rFonts w:ascii="Cambria" w:hAnsi="Cambria" w:cs="Courier New"/>
          <w:b/>
          <w:sz w:val="26"/>
          <w:szCs w:val="26"/>
        </w:rPr>
        <w:t>necessidade de motivação dos atos administrativos decisórios é decorrência direta dos princípios da administração pública</w:t>
      </w:r>
      <w:r w:rsidRPr="005574A6">
        <w:rPr>
          <w:rFonts w:ascii="Cambria" w:hAnsi="Cambria" w:cs="Courier New"/>
          <w:sz w:val="26"/>
          <w:szCs w:val="26"/>
        </w:rPr>
        <w:t xml:space="preserve">, elencados no </w:t>
      </w:r>
      <w:r w:rsidRPr="00F636BA">
        <w:rPr>
          <w:rFonts w:ascii="Cambria" w:hAnsi="Cambria" w:cs="Courier New"/>
          <w:i/>
          <w:sz w:val="26"/>
          <w:szCs w:val="26"/>
        </w:rPr>
        <w:t>caput</w:t>
      </w:r>
      <w:r w:rsidRPr="005574A6">
        <w:rPr>
          <w:rFonts w:ascii="Cambria" w:hAnsi="Cambria" w:cs="Courier New"/>
          <w:sz w:val="26"/>
          <w:szCs w:val="26"/>
        </w:rPr>
        <w:t xml:space="preserve"> do </w:t>
      </w:r>
      <w:r w:rsidRPr="005574A6">
        <w:rPr>
          <w:rFonts w:ascii="Cambria" w:hAnsi="Cambria" w:cs="Courier New"/>
          <w:b/>
          <w:sz w:val="26"/>
          <w:szCs w:val="26"/>
          <w:u w:val="single"/>
        </w:rPr>
        <w:t>artigo 37 da Constituição Federal</w:t>
      </w:r>
      <w:r w:rsidRPr="005574A6">
        <w:rPr>
          <w:rFonts w:ascii="Cambria" w:hAnsi="Cambria" w:cs="Courier New"/>
          <w:sz w:val="26"/>
          <w:szCs w:val="26"/>
        </w:rPr>
        <w:t xml:space="preserve">. </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r w:rsidRPr="005574A6">
        <w:rPr>
          <w:rFonts w:ascii="Cambria" w:hAnsi="Cambria" w:cs="Courier New"/>
          <w:sz w:val="26"/>
          <w:szCs w:val="26"/>
        </w:rPr>
        <w:t xml:space="preserve">Com efeito, como se pode aferir a obediência aos princípios da </w:t>
      </w:r>
      <w:r w:rsidRPr="00F636BA">
        <w:rPr>
          <w:rFonts w:ascii="Cambria" w:hAnsi="Cambria" w:cs="Courier New"/>
          <w:b/>
          <w:sz w:val="26"/>
          <w:szCs w:val="26"/>
        </w:rPr>
        <w:t>legalidade</w:t>
      </w:r>
      <w:r w:rsidRPr="005574A6">
        <w:rPr>
          <w:rFonts w:ascii="Cambria" w:hAnsi="Cambria" w:cs="Courier New"/>
          <w:sz w:val="26"/>
          <w:szCs w:val="26"/>
        </w:rPr>
        <w:t xml:space="preserve">, </w:t>
      </w:r>
      <w:r w:rsidRPr="00F636BA">
        <w:rPr>
          <w:rFonts w:ascii="Cambria" w:hAnsi="Cambria" w:cs="Courier New"/>
          <w:b/>
          <w:sz w:val="26"/>
          <w:szCs w:val="26"/>
        </w:rPr>
        <w:t>impessoalidade</w:t>
      </w:r>
      <w:r w:rsidRPr="005574A6">
        <w:rPr>
          <w:rFonts w:ascii="Cambria" w:hAnsi="Cambria" w:cs="Courier New"/>
          <w:sz w:val="26"/>
          <w:szCs w:val="26"/>
        </w:rPr>
        <w:t xml:space="preserve"> e </w:t>
      </w:r>
      <w:r w:rsidRPr="00F636BA">
        <w:rPr>
          <w:rFonts w:ascii="Cambria" w:hAnsi="Cambria" w:cs="Courier New"/>
          <w:b/>
          <w:sz w:val="26"/>
          <w:szCs w:val="26"/>
        </w:rPr>
        <w:t>moralidade</w:t>
      </w:r>
      <w:r w:rsidRPr="005574A6">
        <w:rPr>
          <w:rFonts w:ascii="Cambria" w:hAnsi="Cambria" w:cs="Courier New"/>
          <w:sz w:val="26"/>
          <w:szCs w:val="26"/>
        </w:rPr>
        <w:t xml:space="preserve"> se os atos não se encontram </w:t>
      </w:r>
      <w:r w:rsidRPr="005574A6">
        <w:rPr>
          <w:rFonts w:ascii="Cambria" w:hAnsi="Cambria" w:cs="Courier New"/>
          <w:b/>
          <w:sz w:val="26"/>
          <w:szCs w:val="26"/>
          <w:u w:val="single"/>
        </w:rPr>
        <w:t>motivados ou fundamentados</w:t>
      </w:r>
      <w:r w:rsidRPr="005574A6">
        <w:rPr>
          <w:rFonts w:ascii="Cambria" w:hAnsi="Cambria" w:cs="Courier New"/>
          <w:sz w:val="26"/>
          <w:szCs w:val="26"/>
        </w:rPr>
        <w:t>?</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cs="Courier New"/>
          <w:sz w:val="26"/>
          <w:szCs w:val="26"/>
        </w:rPr>
      </w:pPr>
    </w:p>
    <w:p w:rsidR="001F6034" w:rsidRPr="005574A6" w:rsidRDefault="001F6034" w:rsidP="001F6034">
      <w:pPr>
        <w:spacing w:line="360" w:lineRule="auto"/>
        <w:ind w:firstLine="708"/>
        <w:jc w:val="both"/>
        <w:rPr>
          <w:rFonts w:ascii="Cambria" w:hAnsi="Cambria"/>
          <w:sz w:val="26"/>
          <w:szCs w:val="26"/>
        </w:rPr>
      </w:pPr>
      <w:r w:rsidRPr="005574A6">
        <w:rPr>
          <w:rFonts w:ascii="Cambria" w:hAnsi="Cambria" w:cs="Calibri Light"/>
          <w:sz w:val="26"/>
          <w:szCs w:val="26"/>
        </w:rPr>
        <w:t xml:space="preserve">Ante tal fato, dado o desequilíbrio entre a instauração do </w:t>
      </w:r>
      <w:r w:rsidRPr="005574A6">
        <w:rPr>
          <w:rFonts w:ascii="Cambria" w:hAnsi="Cambria" w:cs="Calibri Light"/>
          <w:b/>
          <w:sz w:val="26"/>
          <w:szCs w:val="26"/>
          <w:u w:val="single"/>
        </w:rPr>
        <w:t>Processo Administrativo para Imposição da Penalidade de Suspensão do Direito de Dirigir</w:t>
      </w:r>
      <w:r w:rsidRPr="005574A6">
        <w:rPr>
          <w:rFonts w:ascii="Cambria" w:hAnsi="Cambria" w:cs="Calibri Light"/>
          <w:sz w:val="26"/>
          <w:szCs w:val="26"/>
        </w:rPr>
        <w:t xml:space="preserve">, é o bastante para requerer seja considerado o presente ato administrativo </w:t>
      </w:r>
      <w:r w:rsidRPr="005574A6">
        <w:rPr>
          <w:rFonts w:ascii="Cambria" w:hAnsi="Cambria" w:cs="Calibri Light"/>
          <w:b/>
          <w:sz w:val="26"/>
          <w:szCs w:val="26"/>
        </w:rPr>
        <w:t>IRREGULAR</w:t>
      </w:r>
      <w:r w:rsidRPr="005574A6">
        <w:rPr>
          <w:rFonts w:ascii="Cambria" w:hAnsi="Cambria" w:cs="Calibri Light"/>
          <w:sz w:val="26"/>
          <w:szCs w:val="26"/>
        </w:rPr>
        <w:t xml:space="preserve"> o qual deve ser </w:t>
      </w:r>
      <w:r w:rsidRPr="005574A6">
        <w:rPr>
          <w:rFonts w:ascii="Cambria" w:hAnsi="Cambria" w:cs="Calibri Light"/>
          <w:b/>
          <w:sz w:val="26"/>
          <w:szCs w:val="26"/>
        </w:rPr>
        <w:t>ARQUIVADO</w:t>
      </w:r>
      <w:r w:rsidRPr="005574A6">
        <w:rPr>
          <w:rFonts w:ascii="Cambria" w:hAnsi="Cambria" w:cs="Calibri Light"/>
          <w:sz w:val="26"/>
          <w:szCs w:val="26"/>
        </w:rPr>
        <w:t xml:space="preserve"> e seu registro julgado </w:t>
      </w:r>
      <w:r w:rsidRPr="005574A6">
        <w:rPr>
          <w:rFonts w:ascii="Cambria" w:hAnsi="Cambria" w:cs="Calibri Light"/>
          <w:b/>
          <w:sz w:val="26"/>
          <w:szCs w:val="26"/>
        </w:rPr>
        <w:t>INSUBSISTENTE</w:t>
      </w:r>
      <w:r w:rsidRPr="005574A6">
        <w:rPr>
          <w:rFonts w:ascii="Cambria" w:hAnsi="Cambria" w:cs="Calibri Light"/>
          <w:sz w:val="26"/>
          <w:szCs w:val="26"/>
        </w:rPr>
        <w:t xml:space="preserve">, pois não observou os mandamentos legais notadamente </w:t>
      </w:r>
      <w:r w:rsidR="00E67BCD" w:rsidRPr="005574A6">
        <w:rPr>
          <w:rFonts w:ascii="Cambria" w:hAnsi="Cambria" w:cs="Calibri Light"/>
          <w:sz w:val="26"/>
          <w:szCs w:val="26"/>
        </w:rPr>
        <w:t>àqueles</w:t>
      </w:r>
      <w:r w:rsidRPr="005574A6">
        <w:rPr>
          <w:rFonts w:ascii="Cambria" w:hAnsi="Cambria" w:cs="Calibri Light"/>
          <w:sz w:val="26"/>
          <w:szCs w:val="26"/>
        </w:rPr>
        <w:t xml:space="preserve"> do artigo 265 do CTB c/c art. 12, da Resolução nº 723/18.</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sz w:val="26"/>
          <w:szCs w:val="26"/>
        </w:rPr>
      </w:pPr>
    </w:p>
    <w:p w:rsidR="001F6034" w:rsidRPr="005574A6" w:rsidRDefault="001F6034" w:rsidP="00F636BA">
      <w:pPr>
        <w:spacing w:after="0" w:line="360" w:lineRule="auto"/>
        <w:ind w:firstLine="708"/>
        <w:jc w:val="both"/>
        <w:rPr>
          <w:rFonts w:ascii="Cambria" w:hAnsi="Cambria" w:cs="Courier New"/>
          <w:sz w:val="26"/>
          <w:szCs w:val="26"/>
        </w:rPr>
      </w:pPr>
      <w:r w:rsidRPr="005574A6">
        <w:rPr>
          <w:rFonts w:ascii="Cambria" w:hAnsi="Cambria" w:cs="Courier New"/>
          <w:sz w:val="26"/>
          <w:szCs w:val="26"/>
        </w:rPr>
        <w:t xml:space="preserve">Em virtude disto, tem-se, ao rigor da técnica </w:t>
      </w:r>
      <w:r w:rsidRPr="005574A6">
        <w:rPr>
          <w:rFonts w:ascii="Cambria" w:hAnsi="Cambria" w:cs="Courier New"/>
          <w:b/>
          <w:sz w:val="26"/>
          <w:szCs w:val="26"/>
        </w:rPr>
        <w:t>REQUER-SE</w:t>
      </w:r>
      <w:r w:rsidRPr="005574A6">
        <w:rPr>
          <w:rFonts w:ascii="Cambria" w:hAnsi="Cambria" w:cs="Courier New"/>
          <w:sz w:val="26"/>
          <w:szCs w:val="26"/>
        </w:rPr>
        <w:t xml:space="preserve"> o </w:t>
      </w:r>
      <w:r w:rsidRPr="00F636BA">
        <w:rPr>
          <w:rFonts w:ascii="Cambria" w:hAnsi="Cambria" w:cs="Courier New"/>
          <w:b/>
          <w:sz w:val="26"/>
          <w:szCs w:val="26"/>
        </w:rPr>
        <w:t>arquivamento</w:t>
      </w:r>
      <w:r w:rsidRPr="005574A6">
        <w:rPr>
          <w:rFonts w:ascii="Cambria" w:hAnsi="Cambria" w:cs="Courier New"/>
          <w:sz w:val="26"/>
          <w:szCs w:val="26"/>
        </w:rPr>
        <w:t xml:space="preserve"> do presente feito por tudo que se alegou.</w:t>
      </w:r>
    </w:p>
    <w:p w:rsidR="001F6034" w:rsidRPr="005574A6" w:rsidRDefault="001F6034" w:rsidP="001F6034">
      <w:pPr>
        <w:spacing w:after="0" w:line="360" w:lineRule="auto"/>
        <w:jc w:val="both"/>
        <w:rPr>
          <w:rFonts w:ascii="Cambria" w:hAnsi="Cambria" w:cs="Courier New"/>
          <w:sz w:val="26"/>
          <w:szCs w:val="26"/>
        </w:rPr>
      </w:pPr>
    </w:p>
    <w:p w:rsidR="001F6034" w:rsidRPr="005574A6" w:rsidRDefault="001F6034" w:rsidP="001F6034">
      <w:pPr>
        <w:pStyle w:val="NormalWeb"/>
        <w:spacing w:line="360" w:lineRule="auto"/>
        <w:ind w:firstLine="708"/>
        <w:jc w:val="both"/>
        <w:rPr>
          <w:rFonts w:ascii="Cambria" w:hAnsi="Cambria" w:cs="Calibri Light"/>
          <w:b/>
          <w:sz w:val="26"/>
          <w:szCs w:val="26"/>
        </w:rPr>
      </w:pPr>
      <w:r w:rsidRPr="005574A6">
        <w:rPr>
          <w:rFonts w:ascii="Cambria" w:hAnsi="Cambria" w:cs="Calibri Light"/>
          <w:b/>
          <w:sz w:val="26"/>
          <w:szCs w:val="26"/>
        </w:rPr>
        <w:t>I</w:t>
      </w:r>
      <w:r w:rsidR="00B94C4B">
        <w:rPr>
          <w:rFonts w:ascii="Cambria" w:hAnsi="Cambria" w:cs="Calibri Light"/>
          <w:b/>
          <w:sz w:val="26"/>
          <w:szCs w:val="26"/>
        </w:rPr>
        <w:t>V</w:t>
      </w:r>
      <w:r w:rsidRPr="005574A6">
        <w:rPr>
          <w:rFonts w:ascii="Cambria" w:hAnsi="Cambria" w:cs="Calibri Light"/>
          <w:b/>
          <w:sz w:val="26"/>
          <w:szCs w:val="26"/>
        </w:rPr>
        <w:t xml:space="preserve"> – DOS PEDIDOS</w:t>
      </w:r>
    </w:p>
    <w:p w:rsidR="001F6034" w:rsidRPr="005574A6" w:rsidRDefault="001F6034" w:rsidP="001F6034">
      <w:pPr>
        <w:pStyle w:val="NormalWeb"/>
        <w:spacing w:line="360" w:lineRule="auto"/>
        <w:ind w:firstLine="708"/>
        <w:jc w:val="both"/>
        <w:rPr>
          <w:rFonts w:ascii="Cambria" w:hAnsi="Cambria" w:cs="Calibri Light"/>
          <w:sz w:val="26"/>
          <w:szCs w:val="26"/>
        </w:rPr>
      </w:pPr>
      <w:r w:rsidRPr="005574A6">
        <w:rPr>
          <w:rFonts w:ascii="Cambria" w:hAnsi="Cambria" w:cs="Calibri Light"/>
          <w:sz w:val="26"/>
          <w:szCs w:val="26"/>
        </w:rPr>
        <w:t xml:space="preserve">Diante do exposto </w:t>
      </w:r>
      <w:r w:rsidRPr="00F636BA">
        <w:rPr>
          <w:rFonts w:ascii="Cambria" w:hAnsi="Cambria" w:cs="Calibri Light"/>
          <w:b/>
          <w:sz w:val="26"/>
          <w:szCs w:val="26"/>
        </w:rPr>
        <w:t>REQUER-SE</w:t>
      </w:r>
      <w:r w:rsidRPr="005574A6">
        <w:rPr>
          <w:rFonts w:ascii="Cambria" w:hAnsi="Cambria" w:cs="Calibri Light"/>
          <w:sz w:val="26"/>
          <w:szCs w:val="26"/>
        </w:rPr>
        <w:t xml:space="preserve"> </w:t>
      </w:r>
      <w:proofErr w:type="gramStart"/>
      <w:r w:rsidRPr="005574A6">
        <w:rPr>
          <w:rFonts w:ascii="Cambria" w:hAnsi="Cambria" w:cs="Calibri Light"/>
          <w:sz w:val="26"/>
          <w:szCs w:val="26"/>
        </w:rPr>
        <w:t>digne-se</w:t>
      </w:r>
      <w:proofErr w:type="gramEnd"/>
      <w:r w:rsidRPr="005574A6">
        <w:rPr>
          <w:rFonts w:ascii="Cambria" w:hAnsi="Cambria" w:cs="Calibri Light"/>
          <w:sz w:val="26"/>
          <w:szCs w:val="26"/>
        </w:rPr>
        <w:t xml:space="preserve"> Vossa Senhoria em:</w:t>
      </w:r>
    </w:p>
    <w:p w:rsidR="001F6034" w:rsidRPr="005574A6" w:rsidRDefault="001F6034" w:rsidP="001F6034">
      <w:pPr>
        <w:pStyle w:val="NormalWeb"/>
        <w:numPr>
          <w:ilvl w:val="0"/>
          <w:numId w:val="1"/>
        </w:numPr>
        <w:spacing w:line="360" w:lineRule="auto"/>
        <w:jc w:val="both"/>
        <w:rPr>
          <w:rFonts w:ascii="Cambria" w:hAnsi="Cambria" w:cs="Calibri Light"/>
          <w:sz w:val="26"/>
          <w:szCs w:val="26"/>
        </w:rPr>
      </w:pPr>
      <w:r w:rsidRPr="005574A6">
        <w:rPr>
          <w:rFonts w:ascii="Cambria" w:hAnsi="Cambria" w:cs="Calibri Light"/>
          <w:sz w:val="26"/>
          <w:szCs w:val="26"/>
        </w:rPr>
        <w:t xml:space="preserve">Determinar o </w:t>
      </w:r>
      <w:r w:rsidRPr="005574A6">
        <w:rPr>
          <w:rFonts w:ascii="Cambria" w:hAnsi="Cambria" w:cs="Calibri Light"/>
          <w:b/>
          <w:sz w:val="26"/>
          <w:szCs w:val="26"/>
          <w:u w:val="single"/>
        </w:rPr>
        <w:t>arquivamento</w:t>
      </w:r>
      <w:r w:rsidRPr="005574A6">
        <w:rPr>
          <w:rFonts w:ascii="Cambria" w:hAnsi="Cambria" w:cs="Calibri Light"/>
          <w:sz w:val="26"/>
          <w:szCs w:val="26"/>
        </w:rPr>
        <w:t xml:space="preserve"> do presente feito utilizando como razões de decidir, tudo que fora alegado;</w:t>
      </w:r>
    </w:p>
    <w:p w:rsidR="001F6034" w:rsidRPr="005574A6" w:rsidRDefault="001F6034" w:rsidP="001F6034">
      <w:pPr>
        <w:pStyle w:val="NormalWeb"/>
        <w:spacing w:line="360" w:lineRule="auto"/>
        <w:ind w:left="1788"/>
        <w:jc w:val="both"/>
        <w:rPr>
          <w:rFonts w:ascii="Cambria" w:hAnsi="Cambria" w:cs="Calibri Light"/>
          <w:sz w:val="26"/>
          <w:szCs w:val="26"/>
        </w:rPr>
      </w:pPr>
    </w:p>
    <w:p w:rsidR="001F6034" w:rsidRPr="005574A6" w:rsidRDefault="001F6034" w:rsidP="001F6034">
      <w:pPr>
        <w:pStyle w:val="NormalWeb"/>
        <w:numPr>
          <w:ilvl w:val="0"/>
          <w:numId w:val="1"/>
        </w:numPr>
        <w:spacing w:line="360" w:lineRule="auto"/>
        <w:jc w:val="both"/>
        <w:rPr>
          <w:rFonts w:ascii="Cambria" w:hAnsi="Cambria" w:cs="Calibri Light"/>
          <w:sz w:val="26"/>
          <w:szCs w:val="26"/>
        </w:rPr>
      </w:pPr>
      <w:r w:rsidRPr="005574A6">
        <w:rPr>
          <w:rFonts w:ascii="Cambria" w:hAnsi="Cambria" w:cs="Calibri Light"/>
          <w:sz w:val="26"/>
          <w:szCs w:val="26"/>
        </w:rPr>
        <w:lastRenderedPageBreak/>
        <w:t xml:space="preserve">Requer-se, outrossim, </w:t>
      </w:r>
      <w:r w:rsidRPr="005574A6">
        <w:rPr>
          <w:rFonts w:ascii="Cambria" w:hAnsi="Cambria" w:cs="Calibri Light"/>
          <w:b/>
          <w:sz w:val="26"/>
          <w:szCs w:val="26"/>
          <w:u w:val="single"/>
        </w:rPr>
        <w:t>a fim de impedir não seja aplicada qualquer restrição, inclusive para fins de renovação e adição de categoria</w:t>
      </w:r>
      <w:r w:rsidRPr="005574A6">
        <w:rPr>
          <w:rFonts w:ascii="Cambria" w:hAnsi="Cambria" w:cs="Calibri Light"/>
          <w:sz w:val="26"/>
          <w:szCs w:val="26"/>
        </w:rPr>
        <w:t>, enquanto não for encerrada a instância administrativa de julgamento de penalidades, (</w:t>
      </w:r>
      <w:r w:rsidRPr="005574A6">
        <w:rPr>
          <w:rFonts w:ascii="Cambria" w:hAnsi="Cambria" w:cs="Calibri Light"/>
          <w:b/>
          <w:sz w:val="26"/>
          <w:szCs w:val="26"/>
        </w:rPr>
        <w:t>com fulcro no Art. 284, § 3º, do CTB</w:t>
      </w:r>
      <w:r w:rsidRPr="005574A6">
        <w:rPr>
          <w:rFonts w:ascii="Cambria" w:hAnsi="Cambria" w:cs="Calibri Light"/>
          <w:sz w:val="26"/>
          <w:szCs w:val="26"/>
        </w:rPr>
        <w:t>);</w:t>
      </w:r>
    </w:p>
    <w:p w:rsidR="001F6034" w:rsidRPr="005574A6" w:rsidRDefault="001F6034" w:rsidP="001F6034">
      <w:pPr>
        <w:pStyle w:val="PargrafodaLista"/>
        <w:rPr>
          <w:rFonts w:ascii="Cambria" w:hAnsi="Cambria" w:cs="Calibri Light"/>
          <w:sz w:val="26"/>
          <w:szCs w:val="26"/>
        </w:rPr>
      </w:pPr>
    </w:p>
    <w:p w:rsidR="001F6034" w:rsidRPr="005574A6" w:rsidRDefault="001F6034" w:rsidP="001F6034">
      <w:pPr>
        <w:pStyle w:val="NormalWeb"/>
        <w:numPr>
          <w:ilvl w:val="0"/>
          <w:numId w:val="1"/>
        </w:numPr>
        <w:spacing w:line="360" w:lineRule="auto"/>
        <w:jc w:val="both"/>
        <w:rPr>
          <w:rFonts w:ascii="Cambria" w:hAnsi="Cambria" w:cs="Calibri Light"/>
          <w:sz w:val="26"/>
          <w:szCs w:val="26"/>
        </w:rPr>
      </w:pPr>
      <w:r w:rsidRPr="005574A6">
        <w:rPr>
          <w:rFonts w:ascii="Cambria" w:hAnsi="Cambria" w:cs="Calibri Light"/>
          <w:sz w:val="26"/>
          <w:szCs w:val="26"/>
        </w:rPr>
        <w:t xml:space="preserve">Caso o </w:t>
      </w:r>
      <w:r w:rsidRPr="005574A6">
        <w:rPr>
          <w:rFonts w:ascii="Cambria" w:hAnsi="Cambria" w:cs="Calibri Light"/>
          <w:b/>
          <w:sz w:val="26"/>
          <w:szCs w:val="26"/>
          <w:u w:val="single"/>
        </w:rPr>
        <w:t>recurso não seja julgado em até 30 (trintas) dias</w:t>
      </w:r>
      <w:r w:rsidRPr="005574A6">
        <w:rPr>
          <w:rFonts w:ascii="Cambria" w:hAnsi="Cambria" w:cs="Calibri Light"/>
          <w:sz w:val="26"/>
          <w:szCs w:val="26"/>
        </w:rPr>
        <w:t xml:space="preserve"> como manda o Art. 285, do CTB, </w:t>
      </w:r>
      <w:r w:rsidRPr="005574A6">
        <w:rPr>
          <w:rFonts w:ascii="Cambria" w:hAnsi="Cambria" w:cs="Calibri Light"/>
          <w:b/>
          <w:sz w:val="26"/>
          <w:szCs w:val="26"/>
        </w:rPr>
        <w:t>REQUER</w:t>
      </w:r>
      <w:r w:rsidRPr="005574A6">
        <w:rPr>
          <w:rFonts w:ascii="Cambria" w:hAnsi="Cambria" w:cs="Calibri Light"/>
          <w:sz w:val="26"/>
          <w:szCs w:val="26"/>
        </w:rPr>
        <w:t xml:space="preserve"> o </w:t>
      </w:r>
      <w:r w:rsidRPr="005574A6">
        <w:rPr>
          <w:rFonts w:ascii="Cambria" w:hAnsi="Cambria" w:cs="Calibri Light"/>
          <w:b/>
          <w:sz w:val="26"/>
          <w:szCs w:val="26"/>
          <w:u w:val="single"/>
        </w:rPr>
        <w:t>efeito suspensivo</w:t>
      </w:r>
      <w:r w:rsidRPr="005574A6">
        <w:rPr>
          <w:rFonts w:ascii="Cambria" w:hAnsi="Cambria" w:cs="Calibri Light"/>
          <w:sz w:val="26"/>
          <w:szCs w:val="26"/>
        </w:rPr>
        <w:t xml:space="preserve">, a fim de que </w:t>
      </w:r>
      <w:r w:rsidRPr="005574A6">
        <w:rPr>
          <w:rFonts w:ascii="Cambria" w:hAnsi="Cambria" w:cs="Calibri Light"/>
          <w:b/>
          <w:sz w:val="26"/>
          <w:szCs w:val="26"/>
          <w:u w:val="single"/>
        </w:rPr>
        <w:t xml:space="preserve">não seja imposta nenhuma penalidade </w:t>
      </w:r>
      <w:r w:rsidR="00F636BA">
        <w:rPr>
          <w:rFonts w:ascii="Cambria" w:hAnsi="Cambria" w:cs="Calibri Light"/>
          <w:b/>
          <w:sz w:val="26"/>
          <w:szCs w:val="26"/>
          <w:u w:val="single"/>
        </w:rPr>
        <w:t>ao</w:t>
      </w:r>
      <w:r w:rsidRPr="005574A6">
        <w:rPr>
          <w:rFonts w:ascii="Cambria" w:hAnsi="Cambria" w:cs="Calibri Light"/>
          <w:b/>
          <w:sz w:val="26"/>
          <w:szCs w:val="26"/>
          <w:u w:val="single"/>
        </w:rPr>
        <w:t xml:space="preserve"> recorrente</w:t>
      </w:r>
      <w:r w:rsidRPr="005574A6">
        <w:rPr>
          <w:rFonts w:ascii="Cambria" w:hAnsi="Cambria" w:cs="Calibri Light"/>
          <w:sz w:val="26"/>
          <w:szCs w:val="26"/>
        </w:rPr>
        <w:t xml:space="preserve"> enquanto o recurso não for julgado ou qualquer outra imposição enquanto possível de recursos;</w:t>
      </w:r>
    </w:p>
    <w:p w:rsidR="001F6034" w:rsidRPr="005574A6" w:rsidRDefault="001F6034" w:rsidP="001F6034">
      <w:pPr>
        <w:pStyle w:val="PargrafodaLista"/>
        <w:rPr>
          <w:rFonts w:ascii="Cambria" w:hAnsi="Cambria" w:cs="Calibri Light"/>
          <w:sz w:val="26"/>
          <w:szCs w:val="26"/>
        </w:rPr>
      </w:pPr>
    </w:p>
    <w:p w:rsidR="001F6034" w:rsidRPr="005574A6" w:rsidRDefault="001F6034" w:rsidP="001F6034">
      <w:pPr>
        <w:pStyle w:val="NormalWeb"/>
        <w:numPr>
          <w:ilvl w:val="0"/>
          <w:numId w:val="1"/>
        </w:numPr>
        <w:spacing w:line="360" w:lineRule="auto"/>
        <w:jc w:val="both"/>
        <w:rPr>
          <w:rFonts w:ascii="Cambria" w:hAnsi="Cambria" w:cs="Calibri Light"/>
          <w:sz w:val="26"/>
          <w:szCs w:val="26"/>
        </w:rPr>
      </w:pPr>
      <w:r w:rsidRPr="005574A6">
        <w:rPr>
          <w:rFonts w:ascii="Cambria" w:hAnsi="Cambria" w:cs="Calibri Light"/>
          <w:sz w:val="26"/>
          <w:szCs w:val="26"/>
        </w:rPr>
        <w:t xml:space="preserve">Requer-se, caso a </w:t>
      </w:r>
      <w:r w:rsidRPr="005574A6">
        <w:rPr>
          <w:rFonts w:ascii="Cambria" w:hAnsi="Cambria" w:cs="Calibri Light"/>
          <w:b/>
          <w:sz w:val="26"/>
          <w:szCs w:val="26"/>
        </w:rPr>
        <w:t>anulação</w:t>
      </w:r>
      <w:r w:rsidRPr="005574A6">
        <w:rPr>
          <w:rFonts w:ascii="Cambria" w:hAnsi="Cambria" w:cs="Calibri Light"/>
          <w:sz w:val="26"/>
          <w:szCs w:val="26"/>
        </w:rPr>
        <w:t xml:space="preserve">, não seja o entendimento de Vossa Senhoria, o que o faz apenas por hipótese, solicite ao órgão executivo de trânsito, cópia integral do processo administrativo inclusive a defesa apresentada com o devido protocolo, a fim de complementar as informações de defesa relativa ao recurso, </w:t>
      </w:r>
      <w:r w:rsidRPr="005574A6">
        <w:rPr>
          <w:rFonts w:ascii="Cambria" w:hAnsi="Cambria" w:cs="Calibri Light"/>
          <w:b/>
          <w:sz w:val="26"/>
          <w:szCs w:val="26"/>
          <w:u w:val="single"/>
        </w:rPr>
        <w:t>objetivando uma melhor análise da situação recorrida</w:t>
      </w:r>
      <w:r w:rsidRPr="005574A6">
        <w:rPr>
          <w:rFonts w:ascii="Cambria" w:hAnsi="Cambria" w:cs="Calibri Light"/>
          <w:sz w:val="26"/>
          <w:szCs w:val="26"/>
        </w:rPr>
        <w:t>, e após seja anexado a microfilmagem do(S) Auto(S) de Infração(ÕES) que ensejou nessa mixórdia.</w:t>
      </w:r>
    </w:p>
    <w:p w:rsidR="001F6034" w:rsidRPr="005574A6" w:rsidRDefault="001F6034" w:rsidP="001F6034">
      <w:pPr>
        <w:pStyle w:val="NormalWeb"/>
        <w:spacing w:before="0" w:beforeAutospacing="0" w:after="0" w:afterAutospacing="0" w:line="360" w:lineRule="auto"/>
        <w:ind w:firstLine="708"/>
        <w:jc w:val="both"/>
        <w:rPr>
          <w:rFonts w:ascii="Cambria" w:hAnsi="Cambria" w:cs="Calibri Light"/>
          <w:sz w:val="26"/>
          <w:szCs w:val="26"/>
        </w:rPr>
      </w:pPr>
    </w:p>
    <w:p w:rsidR="001F6034" w:rsidRPr="005574A6" w:rsidRDefault="001F6034" w:rsidP="001F6034">
      <w:pPr>
        <w:pStyle w:val="NormalWeb"/>
        <w:spacing w:before="0" w:beforeAutospacing="0" w:after="0" w:afterAutospacing="0" w:line="360" w:lineRule="auto"/>
        <w:jc w:val="both"/>
        <w:rPr>
          <w:rFonts w:ascii="Cambria" w:hAnsi="Cambria"/>
          <w:spacing w:val="1"/>
          <w:sz w:val="26"/>
          <w:szCs w:val="26"/>
        </w:rPr>
      </w:pPr>
      <w:r w:rsidRPr="005574A6">
        <w:rPr>
          <w:rFonts w:ascii="Cambria" w:hAnsi="Cambria" w:cs="Arial"/>
          <w:sz w:val="26"/>
          <w:szCs w:val="26"/>
          <w:shd w:val="clear" w:color="auto" w:fill="FFFFFF"/>
        </w:rPr>
        <w:t xml:space="preserve">Por fim, pugna-se que todos os </w:t>
      </w:r>
      <w:r w:rsidRPr="005574A6">
        <w:rPr>
          <w:rFonts w:ascii="Cambria" w:hAnsi="Cambria" w:cs="Arial"/>
          <w:b/>
          <w:sz w:val="26"/>
          <w:szCs w:val="26"/>
          <w:shd w:val="clear" w:color="auto" w:fill="FFFFFF"/>
        </w:rPr>
        <w:t>argumentos sejam motivadamente cotejados</w:t>
      </w:r>
      <w:r w:rsidRPr="005574A6">
        <w:rPr>
          <w:rFonts w:ascii="Cambria" w:hAnsi="Cambria" w:cs="Arial"/>
          <w:sz w:val="26"/>
          <w:szCs w:val="26"/>
          <w:shd w:val="clear" w:color="auto" w:fill="FFFFFF"/>
        </w:rPr>
        <w:t xml:space="preserve">, sob pena de serem reivindicados nas próximas fases recursais, a aplicação analógica do </w:t>
      </w:r>
      <w:r w:rsidRPr="005574A6">
        <w:rPr>
          <w:rFonts w:ascii="Cambria" w:hAnsi="Cambria" w:cs="Arial"/>
          <w:b/>
          <w:sz w:val="26"/>
          <w:szCs w:val="26"/>
          <w:u w:val="single"/>
          <w:shd w:val="clear" w:color="auto" w:fill="FFFFFF"/>
        </w:rPr>
        <w:t>princípio de que todo argumento que não for contestado, deverá ser considerado como verdadeiro</w:t>
      </w:r>
      <w:r w:rsidRPr="005574A6">
        <w:rPr>
          <w:rFonts w:ascii="Cambria" w:hAnsi="Cambria" w:cs="Arial"/>
          <w:sz w:val="26"/>
          <w:szCs w:val="26"/>
          <w:shd w:val="clear" w:color="auto" w:fill="FFFFFF"/>
        </w:rPr>
        <w:t xml:space="preserve">, o que o faz com fulcro no art. 15 e 489 do CPC, </w:t>
      </w:r>
      <w:r w:rsidRPr="005574A6">
        <w:rPr>
          <w:rFonts w:ascii="Cambria" w:hAnsi="Cambria" w:cs="Calibri Light"/>
          <w:color w:val="000000"/>
          <w:sz w:val="26"/>
          <w:szCs w:val="26"/>
        </w:rPr>
        <w:t xml:space="preserve">por ser medida da mais </w:t>
      </w:r>
      <w:r w:rsidRPr="005574A6">
        <w:rPr>
          <w:rFonts w:ascii="Cambria" w:hAnsi="Cambria" w:cs="Calibri Light"/>
          <w:b/>
          <w:color w:val="000000"/>
          <w:sz w:val="26"/>
          <w:szCs w:val="26"/>
        </w:rPr>
        <w:t>LÍDIMA JUSTIÇA</w:t>
      </w:r>
      <w:r w:rsidRPr="005574A6">
        <w:rPr>
          <w:rFonts w:ascii="Cambria" w:hAnsi="Cambria" w:cs="Calibri Light"/>
          <w:color w:val="000000"/>
          <w:sz w:val="26"/>
          <w:szCs w:val="26"/>
        </w:rPr>
        <w:t>!</w:t>
      </w:r>
    </w:p>
    <w:p w:rsidR="001F6034" w:rsidRPr="005574A6" w:rsidRDefault="001F6034" w:rsidP="001F6034">
      <w:pPr>
        <w:pStyle w:val="NormalWeb"/>
        <w:shd w:val="clear" w:color="auto" w:fill="FFFFFF"/>
        <w:spacing w:before="0" w:beforeAutospacing="0" w:after="0" w:afterAutospacing="0" w:line="360" w:lineRule="auto"/>
        <w:ind w:firstLine="708"/>
        <w:jc w:val="both"/>
        <w:rPr>
          <w:rFonts w:ascii="Cambria" w:hAnsi="Cambria"/>
          <w:spacing w:val="1"/>
          <w:sz w:val="26"/>
          <w:szCs w:val="26"/>
        </w:rPr>
      </w:pPr>
    </w:p>
    <w:p w:rsidR="001F6034" w:rsidRPr="005574A6" w:rsidRDefault="001F6034" w:rsidP="001F6034">
      <w:pPr>
        <w:spacing w:line="360" w:lineRule="auto"/>
        <w:ind w:firstLine="708"/>
        <w:jc w:val="center"/>
        <w:rPr>
          <w:rFonts w:ascii="Cambria" w:hAnsi="Cambria"/>
          <w:spacing w:val="1"/>
          <w:sz w:val="26"/>
          <w:szCs w:val="26"/>
        </w:rPr>
      </w:pPr>
      <w:r w:rsidRPr="005574A6">
        <w:rPr>
          <w:rFonts w:ascii="Cambria" w:hAnsi="Cambria"/>
          <w:spacing w:val="1"/>
          <w:sz w:val="26"/>
          <w:szCs w:val="26"/>
        </w:rPr>
        <w:lastRenderedPageBreak/>
        <w:t xml:space="preserve">      </w:t>
      </w:r>
    </w:p>
    <w:p w:rsidR="001F6034" w:rsidRPr="005574A6" w:rsidRDefault="001F6034" w:rsidP="001F6034">
      <w:pPr>
        <w:spacing w:line="360" w:lineRule="auto"/>
        <w:ind w:firstLine="708"/>
        <w:jc w:val="center"/>
        <w:rPr>
          <w:rFonts w:ascii="Cambria" w:hAnsi="Cambria"/>
          <w:sz w:val="26"/>
          <w:szCs w:val="26"/>
        </w:rPr>
      </w:pPr>
      <w:r w:rsidRPr="005574A6">
        <w:rPr>
          <w:rFonts w:ascii="Cambria" w:hAnsi="Cambria"/>
          <w:sz w:val="26"/>
          <w:szCs w:val="26"/>
        </w:rPr>
        <w:t>Termos em que,</w:t>
      </w:r>
    </w:p>
    <w:p w:rsidR="001F6034" w:rsidRPr="005574A6" w:rsidRDefault="001F6034" w:rsidP="001F6034">
      <w:pPr>
        <w:spacing w:line="360" w:lineRule="auto"/>
        <w:ind w:firstLine="708"/>
        <w:jc w:val="center"/>
        <w:rPr>
          <w:rFonts w:ascii="Cambria" w:hAnsi="Cambria"/>
          <w:sz w:val="26"/>
          <w:szCs w:val="26"/>
        </w:rPr>
      </w:pPr>
      <w:r w:rsidRPr="005574A6">
        <w:rPr>
          <w:rFonts w:ascii="Cambria" w:hAnsi="Cambria"/>
          <w:sz w:val="26"/>
          <w:szCs w:val="26"/>
        </w:rPr>
        <w:t>Pede deferimento.</w:t>
      </w:r>
    </w:p>
    <w:p w:rsidR="001F6034" w:rsidRPr="005574A6" w:rsidRDefault="001F6034" w:rsidP="001F6034">
      <w:pPr>
        <w:pStyle w:val="NormalWeb"/>
        <w:shd w:val="clear" w:color="auto" w:fill="FFFFFF"/>
        <w:spacing w:after="0" w:line="360" w:lineRule="auto"/>
        <w:ind w:left="708" w:firstLine="708"/>
        <w:jc w:val="center"/>
        <w:rPr>
          <w:rFonts w:ascii="Cambria" w:hAnsi="Cambria"/>
          <w:spacing w:val="1"/>
          <w:sz w:val="26"/>
          <w:szCs w:val="26"/>
        </w:rPr>
      </w:pPr>
      <w:r w:rsidRPr="005574A6">
        <w:rPr>
          <w:rFonts w:ascii="Cambria" w:eastAsia="Batang" w:hAnsi="Cambria" w:cs="Calibri Light"/>
          <w:sz w:val="26"/>
          <w:szCs w:val="26"/>
        </w:rPr>
        <w:t>São Paulo/SP</w:t>
      </w:r>
      <w:r w:rsidRPr="005574A6">
        <w:rPr>
          <w:rFonts w:ascii="Cambria" w:hAnsi="Cambria"/>
          <w:spacing w:val="1"/>
          <w:sz w:val="26"/>
          <w:szCs w:val="26"/>
        </w:rPr>
        <w:t xml:space="preserve">, </w:t>
      </w:r>
      <w:r w:rsidR="00C85477">
        <w:rPr>
          <w:rFonts w:ascii="Cambria" w:hAnsi="Cambria"/>
          <w:spacing w:val="1"/>
          <w:sz w:val="26"/>
          <w:szCs w:val="26"/>
        </w:rPr>
        <w:t>12</w:t>
      </w:r>
      <w:r w:rsidRPr="005574A6">
        <w:rPr>
          <w:rFonts w:ascii="Cambria" w:hAnsi="Cambria"/>
          <w:spacing w:val="1"/>
          <w:sz w:val="26"/>
          <w:szCs w:val="26"/>
        </w:rPr>
        <w:t xml:space="preserve"> de março de 2019.</w:t>
      </w:r>
    </w:p>
    <w:p w:rsidR="001F6034" w:rsidRPr="005574A6" w:rsidRDefault="001F6034" w:rsidP="001F6034">
      <w:pPr>
        <w:pStyle w:val="NormalWeb"/>
        <w:shd w:val="clear" w:color="auto" w:fill="FFFFFF"/>
        <w:spacing w:after="0" w:line="360" w:lineRule="auto"/>
        <w:ind w:left="708" w:firstLine="708"/>
        <w:jc w:val="both"/>
        <w:rPr>
          <w:rFonts w:ascii="Cambria" w:hAnsi="Cambria"/>
          <w:spacing w:val="1"/>
          <w:sz w:val="26"/>
          <w:szCs w:val="26"/>
        </w:rPr>
      </w:pPr>
    </w:p>
    <w:p w:rsidR="001F6034" w:rsidRPr="005574A6" w:rsidRDefault="001F6034" w:rsidP="001F6034">
      <w:pPr>
        <w:pStyle w:val="NormalWeb"/>
        <w:shd w:val="clear" w:color="auto" w:fill="FFFFFF"/>
        <w:spacing w:before="0" w:beforeAutospacing="0" w:after="0"/>
        <w:ind w:left="708" w:firstLine="708"/>
        <w:jc w:val="center"/>
        <w:rPr>
          <w:rFonts w:ascii="Cambria" w:hAnsi="Cambria"/>
          <w:b/>
          <w:spacing w:val="1"/>
          <w:sz w:val="26"/>
          <w:szCs w:val="26"/>
        </w:rPr>
      </w:pPr>
      <w:r w:rsidRPr="005574A6">
        <w:rPr>
          <w:rFonts w:ascii="Cambria" w:hAnsi="Cambria"/>
          <w:b/>
          <w:spacing w:val="1"/>
          <w:sz w:val="26"/>
          <w:szCs w:val="26"/>
        </w:rPr>
        <w:t>_____________________________________________</w:t>
      </w:r>
    </w:p>
    <w:p w:rsidR="006C64E6" w:rsidRPr="005574A6" w:rsidRDefault="00F64D4C" w:rsidP="00F636BA">
      <w:pPr>
        <w:pStyle w:val="NormalWeb"/>
        <w:shd w:val="clear" w:color="auto" w:fill="FFFFFF"/>
        <w:spacing w:after="0" w:line="360" w:lineRule="auto"/>
        <w:ind w:left="708" w:firstLine="708"/>
        <w:jc w:val="center"/>
        <w:rPr>
          <w:rFonts w:ascii="Cambria" w:hAnsi="Cambria"/>
          <w:sz w:val="28"/>
          <w:szCs w:val="28"/>
        </w:rPr>
      </w:pPr>
      <w:r>
        <w:rPr>
          <w:rFonts w:ascii="Cambria" w:hAnsi="Cambria"/>
          <w:b/>
          <w:sz w:val="28"/>
          <w:szCs w:val="28"/>
        </w:rPr>
        <w:t>NOME</w:t>
      </w:r>
      <w:bookmarkStart w:id="0" w:name="_GoBack"/>
      <w:bookmarkEnd w:id="0"/>
    </w:p>
    <w:sectPr w:rsidR="006C64E6" w:rsidRPr="005574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56947"/>
    <w:multiLevelType w:val="hybridMultilevel"/>
    <w:tmpl w:val="E60CF77E"/>
    <w:lvl w:ilvl="0" w:tplc="A25E9EE2">
      <w:start w:val="1"/>
      <w:numFmt w:val="lowerLetter"/>
      <w:lvlText w:val="%1)"/>
      <w:lvlJc w:val="left"/>
      <w:pPr>
        <w:ind w:left="1788" w:hanging="108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D1"/>
    <w:rsid w:val="00035130"/>
    <w:rsid w:val="00085541"/>
    <w:rsid w:val="0012457C"/>
    <w:rsid w:val="001F33E3"/>
    <w:rsid w:val="001F6034"/>
    <w:rsid w:val="00207DBE"/>
    <w:rsid w:val="002E6830"/>
    <w:rsid w:val="002F3CF5"/>
    <w:rsid w:val="003E2458"/>
    <w:rsid w:val="003E70BF"/>
    <w:rsid w:val="0041524E"/>
    <w:rsid w:val="00415847"/>
    <w:rsid w:val="004D4091"/>
    <w:rsid w:val="005421F3"/>
    <w:rsid w:val="005574A6"/>
    <w:rsid w:val="005708D6"/>
    <w:rsid w:val="00577FB6"/>
    <w:rsid w:val="005F58E9"/>
    <w:rsid w:val="006021D1"/>
    <w:rsid w:val="006656F2"/>
    <w:rsid w:val="00691EEB"/>
    <w:rsid w:val="006923DD"/>
    <w:rsid w:val="006C64E6"/>
    <w:rsid w:val="006D73DB"/>
    <w:rsid w:val="00780814"/>
    <w:rsid w:val="00827EF4"/>
    <w:rsid w:val="008B4606"/>
    <w:rsid w:val="008F47AE"/>
    <w:rsid w:val="00941BD6"/>
    <w:rsid w:val="009421D5"/>
    <w:rsid w:val="009631D6"/>
    <w:rsid w:val="00965A53"/>
    <w:rsid w:val="00995F65"/>
    <w:rsid w:val="00A05424"/>
    <w:rsid w:val="00A751C6"/>
    <w:rsid w:val="00B7718D"/>
    <w:rsid w:val="00B94C4B"/>
    <w:rsid w:val="00C03715"/>
    <w:rsid w:val="00C04C6D"/>
    <w:rsid w:val="00C85477"/>
    <w:rsid w:val="00CC61A7"/>
    <w:rsid w:val="00D51CD3"/>
    <w:rsid w:val="00D61457"/>
    <w:rsid w:val="00D72A50"/>
    <w:rsid w:val="00E1319B"/>
    <w:rsid w:val="00E50666"/>
    <w:rsid w:val="00E67BCD"/>
    <w:rsid w:val="00EA7DEC"/>
    <w:rsid w:val="00EB66BD"/>
    <w:rsid w:val="00F636BA"/>
    <w:rsid w:val="00F64D4C"/>
    <w:rsid w:val="00FA0D54"/>
    <w:rsid w:val="00FD3B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054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D3B8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3B8C"/>
    <w:rPr>
      <w:rFonts w:ascii="Segoe UI" w:hAnsi="Segoe UI" w:cs="Segoe UI"/>
      <w:sz w:val="18"/>
      <w:szCs w:val="18"/>
    </w:rPr>
  </w:style>
  <w:style w:type="paragraph" w:styleId="PargrafodaLista">
    <w:name w:val="List Paragraph"/>
    <w:basedOn w:val="Normal"/>
    <w:uiPriority w:val="34"/>
    <w:qFormat/>
    <w:rsid w:val="001F6034"/>
    <w:pPr>
      <w:spacing w:after="0" w:line="240" w:lineRule="auto"/>
      <w:ind w:left="720"/>
      <w:contextualSpacing/>
    </w:pPr>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054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D3B8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3B8C"/>
    <w:rPr>
      <w:rFonts w:ascii="Segoe UI" w:hAnsi="Segoe UI" w:cs="Segoe UI"/>
      <w:sz w:val="18"/>
      <w:szCs w:val="18"/>
    </w:rPr>
  </w:style>
  <w:style w:type="paragraph" w:styleId="PargrafodaLista">
    <w:name w:val="List Paragraph"/>
    <w:basedOn w:val="Normal"/>
    <w:uiPriority w:val="34"/>
    <w:qFormat/>
    <w:rsid w:val="001F6034"/>
    <w:pPr>
      <w:spacing w:after="0" w:line="240" w:lineRule="auto"/>
      <w:ind w:left="720"/>
      <w:contextualSpacing/>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AF87B-29A3-4A71-949C-D594808A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2188</Words>
  <Characters>11817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27</cp:revision>
  <cp:lastPrinted>2019-03-12T11:05:00Z</cp:lastPrinted>
  <dcterms:created xsi:type="dcterms:W3CDTF">2019-03-11T23:45:00Z</dcterms:created>
  <dcterms:modified xsi:type="dcterms:W3CDTF">2019-03-12T11:43:00Z</dcterms:modified>
</cp:coreProperties>
</file>