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72" w:rsidRPr="00D75E2C" w:rsidRDefault="006C30A5" w:rsidP="00EE4CA0">
      <w:p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8"/>
          <w:szCs w:val="28"/>
        </w:rPr>
        <w:t xml:space="preserve">ILUSTRÍSSIMO SENHOR </w:t>
      </w:r>
      <w:r w:rsidRPr="00EE4CA0">
        <w:rPr>
          <w:rFonts w:ascii="Cambria" w:hAnsi="Cambria"/>
          <w:b/>
          <w:sz w:val="28"/>
          <w:szCs w:val="28"/>
        </w:rPr>
        <w:t>DIRETOR</w:t>
      </w:r>
      <w:r w:rsidR="00187BFE">
        <w:rPr>
          <w:rFonts w:ascii="Cambria" w:hAnsi="Cambria"/>
          <w:b/>
          <w:sz w:val="28"/>
          <w:szCs w:val="28"/>
        </w:rPr>
        <w:t>-GERAL</w:t>
      </w:r>
      <w:r>
        <w:rPr>
          <w:rFonts w:ascii="Cambria" w:hAnsi="Cambria"/>
          <w:b/>
          <w:sz w:val="28"/>
          <w:szCs w:val="28"/>
        </w:rPr>
        <w:t xml:space="preserve"> DO </w:t>
      </w:r>
      <w:r w:rsidRPr="000333E8">
        <w:rPr>
          <w:rFonts w:ascii="Cambria" w:hAnsi="Cambria"/>
          <w:b/>
          <w:sz w:val="28"/>
          <w:szCs w:val="28"/>
        </w:rPr>
        <w:t xml:space="preserve">DEPARTAMENTO </w:t>
      </w:r>
      <w:r>
        <w:rPr>
          <w:rFonts w:ascii="Cambria" w:hAnsi="Cambria"/>
          <w:b/>
          <w:sz w:val="28"/>
          <w:szCs w:val="28"/>
        </w:rPr>
        <w:t>ESTADUAL DE TRÂNSITO - DETRAN/</w:t>
      </w:r>
      <w:r w:rsidR="00187BFE">
        <w:rPr>
          <w:rFonts w:ascii="Cambria" w:hAnsi="Cambria"/>
          <w:b/>
          <w:sz w:val="28"/>
          <w:szCs w:val="28"/>
        </w:rPr>
        <w:t>RS</w:t>
      </w:r>
      <w:r>
        <w:rPr>
          <w:rFonts w:ascii="Cambria" w:hAnsi="Cambria"/>
          <w:b/>
          <w:sz w:val="28"/>
          <w:szCs w:val="28"/>
        </w:rPr>
        <w:t>.</w:t>
      </w:r>
    </w:p>
    <w:p w:rsidR="00622130" w:rsidRPr="00D75E2C" w:rsidRDefault="00622130" w:rsidP="00EE4CA0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622130" w:rsidRPr="00D75E2C" w:rsidRDefault="0075643F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Ref</w:t>
      </w:r>
      <w:r w:rsidRPr="0075643F">
        <w:rPr>
          <w:rFonts w:ascii="Cambria" w:hAnsi="Cambria" w:cs="Calibri Light"/>
          <w:sz w:val="26"/>
          <w:szCs w:val="26"/>
        </w:rPr>
        <w:t>.:</w:t>
      </w:r>
      <w:r>
        <w:rPr>
          <w:rFonts w:ascii="Cambria" w:hAnsi="Cambria" w:cs="Calibri Light"/>
          <w:b/>
          <w:sz w:val="26"/>
          <w:szCs w:val="26"/>
        </w:rPr>
        <w:t xml:space="preserve"> </w:t>
      </w:r>
      <w:r w:rsidR="000F19DF" w:rsidRPr="000F19DF">
        <w:rPr>
          <w:rFonts w:ascii="Cambria" w:hAnsi="Cambria" w:cs="Calibri Light"/>
          <w:sz w:val="26"/>
          <w:szCs w:val="26"/>
        </w:rPr>
        <w:t xml:space="preserve">PROCESSO ADMINISTRATIVO Nº </w:t>
      </w:r>
      <w:r w:rsidR="000F19DF" w:rsidRPr="000F19DF">
        <w:rPr>
          <w:rFonts w:ascii="Cambria" w:hAnsi="Cambria" w:cs="Calibri Light"/>
          <w:b/>
          <w:sz w:val="26"/>
          <w:szCs w:val="26"/>
        </w:rPr>
        <w:t>2018/1510453-8</w:t>
      </w: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:rsidR="00F24E74" w:rsidRPr="007949BC" w:rsidRDefault="000F19DF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>
        <w:rPr>
          <w:rFonts w:asciiTheme="majorHAnsi" w:eastAsia="Batang" w:hAnsiTheme="majorHAnsi" w:cs="Calibri Light"/>
          <w:b/>
          <w:sz w:val="26"/>
          <w:szCs w:val="26"/>
        </w:rPr>
        <w:t>NOME</w:t>
      </w:r>
      <w:r w:rsidR="00184739" w:rsidRPr="007949BC">
        <w:rPr>
          <w:rFonts w:asciiTheme="majorHAnsi" w:eastAsia="Batang" w:hAnsiTheme="majorHAnsi" w:cs="Calibri Light"/>
          <w:sz w:val="26"/>
          <w:szCs w:val="26"/>
        </w:rPr>
        <w:t xml:space="preserve">, </w:t>
      </w:r>
      <w:r>
        <w:rPr>
          <w:rFonts w:asciiTheme="majorHAnsi" w:eastAsia="Batang" w:hAnsiTheme="majorHAnsi" w:cs="Calibri Light"/>
          <w:sz w:val="26"/>
          <w:szCs w:val="26"/>
        </w:rPr>
        <w:t>NACIONALIDADE</w:t>
      </w:r>
      <w:r w:rsidR="00184739" w:rsidRPr="007949BC">
        <w:rPr>
          <w:rFonts w:asciiTheme="majorHAnsi" w:eastAsia="Batang" w:hAnsiTheme="majorHAnsi" w:cs="Calibri Light"/>
          <w:sz w:val="26"/>
          <w:szCs w:val="26"/>
        </w:rPr>
        <w:t>, inscri</w:t>
      </w:r>
      <w:r w:rsidR="00E26CF6" w:rsidRPr="007949BC">
        <w:rPr>
          <w:rFonts w:asciiTheme="majorHAnsi" w:eastAsia="Batang" w:hAnsiTheme="majorHAnsi" w:cs="Calibri Light"/>
          <w:sz w:val="26"/>
          <w:szCs w:val="26"/>
        </w:rPr>
        <w:t xml:space="preserve">to </w:t>
      </w:r>
      <w:r w:rsidR="00184739" w:rsidRPr="007949BC">
        <w:rPr>
          <w:rFonts w:asciiTheme="majorHAnsi" w:eastAsia="Batang" w:hAnsiTheme="majorHAnsi" w:cs="Calibri Light"/>
          <w:sz w:val="26"/>
          <w:szCs w:val="26"/>
        </w:rPr>
        <w:t xml:space="preserve">no CPF/MF sob o nº </w:t>
      </w:r>
      <w:r w:rsidR="001A5CCD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FB7291" w:rsidRPr="00FB7291">
        <w:rPr>
          <w:rFonts w:asciiTheme="majorHAnsi" w:eastAsia="Batang" w:hAnsiTheme="majorHAnsi" w:cs="Calibri Light"/>
          <w:b/>
          <w:sz w:val="26"/>
          <w:szCs w:val="26"/>
        </w:rPr>
        <w:t>.</w:t>
      </w:r>
      <w:r w:rsidR="001A5CCD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FB7291" w:rsidRPr="00FB7291">
        <w:rPr>
          <w:rFonts w:asciiTheme="majorHAnsi" w:eastAsia="Batang" w:hAnsiTheme="majorHAnsi" w:cs="Calibri Light"/>
          <w:b/>
          <w:sz w:val="26"/>
          <w:szCs w:val="26"/>
        </w:rPr>
        <w:t>.</w:t>
      </w:r>
      <w:r w:rsidR="001A5CCD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FB7291" w:rsidRPr="00FB7291">
        <w:rPr>
          <w:rFonts w:asciiTheme="majorHAnsi" w:eastAsia="Batang" w:hAnsiTheme="majorHAnsi" w:cs="Calibri Light"/>
          <w:b/>
          <w:sz w:val="26"/>
          <w:szCs w:val="26"/>
        </w:rPr>
        <w:t>-</w:t>
      </w:r>
      <w:r w:rsidR="001A5CCD">
        <w:rPr>
          <w:rFonts w:asciiTheme="majorHAnsi" w:eastAsia="Batang" w:hAnsiTheme="majorHAnsi" w:cs="Calibri Light"/>
          <w:b/>
          <w:sz w:val="26"/>
          <w:szCs w:val="26"/>
        </w:rPr>
        <w:t>00</w:t>
      </w:r>
      <w:r w:rsidR="00184739" w:rsidRPr="007949BC">
        <w:rPr>
          <w:rFonts w:asciiTheme="majorHAnsi" w:eastAsia="Batang" w:hAnsiTheme="majorHAnsi" w:cs="Calibri Light"/>
          <w:sz w:val="26"/>
          <w:szCs w:val="26"/>
        </w:rPr>
        <w:t xml:space="preserve">, titular da carteira de identidade RG nº </w:t>
      </w:r>
      <w:r w:rsidR="001A5CCD">
        <w:rPr>
          <w:rFonts w:asciiTheme="majorHAnsi" w:eastAsia="Batang" w:hAnsiTheme="majorHAnsi" w:cs="Calibri Light"/>
          <w:b/>
          <w:sz w:val="26"/>
          <w:szCs w:val="26"/>
        </w:rPr>
        <w:t>00</w:t>
      </w:r>
      <w:r w:rsidR="00FB7291" w:rsidRPr="00FB7291">
        <w:rPr>
          <w:rFonts w:asciiTheme="majorHAnsi" w:eastAsia="Batang" w:hAnsiTheme="majorHAnsi" w:cs="Calibri Light"/>
          <w:b/>
          <w:sz w:val="26"/>
          <w:szCs w:val="26"/>
        </w:rPr>
        <w:t>.</w:t>
      </w:r>
      <w:r w:rsidR="001A5CCD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FB7291" w:rsidRPr="00FB7291">
        <w:rPr>
          <w:rFonts w:asciiTheme="majorHAnsi" w:eastAsia="Batang" w:hAnsiTheme="majorHAnsi" w:cs="Calibri Light"/>
          <w:b/>
          <w:sz w:val="26"/>
          <w:szCs w:val="26"/>
        </w:rPr>
        <w:t>.</w:t>
      </w:r>
      <w:r w:rsidR="001A5CCD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E26CF6" w:rsidRPr="007949BC">
        <w:rPr>
          <w:rFonts w:asciiTheme="majorHAnsi" w:eastAsia="Batang" w:hAnsiTheme="majorHAnsi" w:cs="Calibri Light"/>
          <w:b/>
          <w:sz w:val="26"/>
          <w:szCs w:val="26"/>
        </w:rPr>
        <w:t xml:space="preserve"> SSP/SP</w:t>
      </w:r>
      <w:r w:rsidR="00184739" w:rsidRPr="007949BC">
        <w:rPr>
          <w:rFonts w:asciiTheme="majorHAnsi" w:eastAsia="Batang" w:hAnsiTheme="majorHAnsi" w:cs="Calibri Light"/>
          <w:sz w:val="26"/>
          <w:szCs w:val="26"/>
        </w:rPr>
        <w:t xml:space="preserve">, </w:t>
      </w:r>
      <w:r w:rsidR="0020386F" w:rsidRPr="007949BC">
        <w:rPr>
          <w:rFonts w:asciiTheme="majorHAnsi" w:eastAsia="Batang" w:hAnsiTheme="majorHAnsi" w:cs="Calibri Light"/>
          <w:sz w:val="26"/>
          <w:szCs w:val="26"/>
        </w:rPr>
        <w:t xml:space="preserve">com número de registro </w:t>
      </w:r>
      <w:r w:rsidR="00FB7291" w:rsidRPr="00FB7291">
        <w:rPr>
          <w:rFonts w:asciiTheme="majorHAnsi" w:eastAsia="Batang" w:hAnsiTheme="majorHAnsi" w:cs="Calibri Light"/>
          <w:b/>
          <w:sz w:val="26"/>
          <w:szCs w:val="26"/>
        </w:rPr>
        <w:t>0</w:t>
      </w:r>
      <w:r w:rsidR="001A5CCD">
        <w:rPr>
          <w:rFonts w:asciiTheme="majorHAnsi" w:eastAsia="Batang" w:hAnsiTheme="majorHAnsi" w:cs="Calibri Light"/>
          <w:b/>
          <w:sz w:val="26"/>
          <w:szCs w:val="26"/>
        </w:rPr>
        <w:t>00000</w:t>
      </w:r>
      <w:r w:rsidR="0020386F" w:rsidRPr="007949BC">
        <w:rPr>
          <w:rFonts w:asciiTheme="majorHAnsi" w:eastAsia="Batang" w:hAnsiTheme="majorHAnsi" w:cs="Calibri Light"/>
          <w:sz w:val="26"/>
          <w:szCs w:val="26"/>
        </w:rPr>
        <w:t xml:space="preserve">, </w:t>
      </w:r>
      <w:r w:rsidR="00184739" w:rsidRPr="007949BC">
        <w:rPr>
          <w:rFonts w:asciiTheme="majorHAnsi" w:eastAsia="Batang" w:hAnsiTheme="majorHAnsi" w:cs="Calibri Light"/>
          <w:sz w:val="26"/>
          <w:szCs w:val="26"/>
        </w:rPr>
        <w:t>residente e domiciliad</w:t>
      </w:r>
      <w:r w:rsidR="00E00650" w:rsidRPr="007949BC">
        <w:rPr>
          <w:rFonts w:asciiTheme="majorHAnsi" w:eastAsia="Batang" w:hAnsiTheme="majorHAnsi" w:cs="Calibri Light"/>
          <w:sz w:val="26"/>
          <w:szCs w:val="26"/>
        </w:rPr>
        <w:t>o</w:t>
      </w:r>
      <w:r w:rsidR="00184739" w:rsidRPr="007949BC">
        <w:rPr>
          <w:rFonts w:asciiTheme="majorHAnsi" w:eastAsia="Batang" w:hAnsiTheme="majorHAnsi" w:cs="Calibri Light"/>
          <w:sz w:val="26"/>
          <w:szCs w:val="26"/>
        </w:rPr>
        <w:t xml:space="preserve"> na </w:t>
      </w:r>
      <w:r>
        <w:rPr>
          <w:rFonts w:asciiTheme="majorHAnsi" w:eastAsia="Batang" w:hAnsiTheme="majorHAnsi" w:cs="Calibri Light"/>
          <w:sz w:val="26"/>
          <w:szCs w:val="26"/>
        </w:rPr>
        <w:t>_____________________________________</w:t>
      </w:r>
      <w:r w:rsidR="003E6A18" w:rsidRPr="007949BC">
        <w:rPr>
          <w:rFonts w:ascii="Cambria" w:hAnsi="Cambria"/>
          <w:sz w:val="26"/>
          <w:szCs w:val="26"/>
        </w:rPr>
        <w:t>,</w:t>
      </w:r>
      <w:r w:rsidR="003E6A18" w:rsidRPr="007949BC">
        <w:rPr>
          <w:rFonts w:ascii="Cambria" w:hAnsi="Cambria" w:cs="Courier New"/>
          <w:sz w:val="26"/>
          <w:szCs w:val="26"/>
        </w:rPr>
        <w:t xml:space="preserve"> </w:t>
      </w:r>
      <w:r w:rsidR="003E6A18" w:rsidRPr="007949BC">
        <w:rPr>
          <w:rFonts w:ascii="Cambria" w:hAnsi="Cambria" w:cs="Calibri Light"/>
          <w:sz w:val="26"/>
          <w:szCs w:val="26"/>
        </w:rPr>
        <w:t xml:space="preserve">vem, respeitosamente, à presença de Vossa Senhoria, </w:t>
      </w:r>
      <w:proofErr w:type="gramStart"/>
      <w:r>
        <w:rPr>
          <w:rFonts w:ascii="Cambria" w:hAnsi="Cambria" w:cs="Calibri Light"/>
          <w:sz w:val="26"/>
          <w:szCs w:val="26"/>
        </w:rPr>
        <w:t>apresentar</w:t>
      </w:r>
      <w:proofErr w:type="gramEnd"/>
      <w:r>
        <w:rPr>
          <w:rFonts w:ascii="Cambria" w:hAnsi="Cambria" w:cs="Calibri Light"/>
          <w:sz w:val="26"/>
          <w:szCs w:val="26"/>
        </w:rPr>
        <w:t xml:space="preserve"> </w:t>
      </w:r>
    </w:p>
    <w:p w:rsidR="00A33025" w:rsidRPr="007949BC" w:rsidRDefault="005E1D89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 w:rsidRPr="007949BC">
        <w:rPr>
          <w:rFonts w:ascii="Cambria" w:hAnsi="Cambria" w:cs="Calibri Light"/>
          <w:sz w:val="26"/>
          <w:szCs w:val="26"/>
        </w:rPr>
        <w:t xml:space="preserve"> </w:t>
      </w:r>
      <w:r w:rsidR="00A33025" w:rsidRPr="007949BC">
        <w:rPr>
          <w:rFonts w:ascii="Cambria" w:hAnsi="Cambria" w:cs="Calibri Light"/>
          <w:sz w:val="26"/>
          <w:szCs w:val="26"/>
        </w:rPr>
        <w:t xml:space="preserve"> </w:t>
      </w:r>
    </w:p>
    <w:p w:rsidR="00A33025" w:rsidRPr="003D4D28" w:rsidRDefault="000F19DF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DEFESA PRÉVIA</w:t>
      </w:r>
    </w:p>
    <w:p w:rsidR="00A33025" w:rsidRDefault="00A33025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:rsidR="00646A1F" w:rsidRPr="00D75E2C" w:rsidRDefault="0010561C" w:rsidP="003D4D28">
      <w:pPr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proofErr w:type="gramStart"/>
      <w:r>
        <w:rPr>
          <w:rFonts w:ascii="Cambria" w:hAnsi="Cambria" w:cs="Calibri Light"/>
          <w:sz w:val="26"/>
          <w:szCs w:val="26"/>
        </w:rPr>
        <w:t>r</w:t>
      </w:r>
      <w:r w:rsidR="005E1D89">
        <w:rPr>
          <w:rFonts w:ascii="Cambria" w:hAnsi="Cambria" w:cs="Calibri Light"/>
          <w:sz w:val="26"/>
          <w:szCs w:val="26"/>
        </w:rPr>
        <w:t>equerendo</w:t>
      </w:r>
      <w:proofErr w:type="gramEnd"/>
      <w:r w:rsidR="005E1D89">
        <w:rPr>
          <w:rFonts w:ascii="Cambria" w:hAnsi="Cambria" w:cs="Calibri Light"/>
          <w:sz w:val="26"/>
          <w:szCs w:val="26"/>
        </w:rPr>
        <w:t xml:space="preserve"> </w:t>
      </w:r>
      <w:r w:rsidR="00A33025" w:rsidRPr="00A33025">
        <w:rPr>
          <w:rFonts w:ascii="Cambria" w:hAnsi="Cambria" w:cs="Calibri Light"/>
          <w:sz w:val="26"/>
          <w:szCs w:val="26"/>
        </w:rPr>
        <w:t xml:space="preserve">o </w:t>
      </w:r>
      <w:r>
        <w:rPr>
          <w:rFonts w:ascii="Cambria" w:hAnsi="Cambria" w:cs="Calibri Light"/>
          <w:sz w:val="26"/>
          <w:szCs w:val="26"/>
        </w:rPr>
        <w:t xml:space="preserve">arquivamento do presente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P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rocesso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A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dministrativo para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I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mposição da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P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enalidade de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S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uspensão do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D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ireito de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D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>irigir</w:t>
      </w:r>
      <w:r w:rsidR="00CF49CD" w:rsidRPr="00D75E2C">
        <w:rPr>
          <w:rFonts w:ascii="Cambria" w:hAnsi="Cambria" w:cs="Calibri Light"/>
          <w:b/>
          <w:sz w:val="26"/>
          <w:szCs w:val="26"/>
        </w:rPr>
        <w:t>,</w:t>
      </w:r>
      <w:r w:rsidR="003D4D28">
        <w:rPr>
          <w:rFonts w:ascii="Cambria" w:hAnsi="Cambria" w:cs="Calibri Light"/>
          <w:b/>
          <w:sz w:val="26"/>
          <w:szCs w:val="26"/>
        </w:rPr>
        <w:t xml:space="preserve"> </w:t>
      </w:r>
      <w:r w:rsidR="00DE1DB6">
        <w:rPr>
          <w:rFonts w:ascii="Cambria" w:hAnsi="Cambria" w:cs="Courier New"/>
          <w:color w:val="000000"/>
          <w:sz w:val="26"/>
          <w:szCs w:val="26"/>
        </w:rPr>
        <w:t xml:space="preserve">face </w:t>
      </w:r>
      <w:r w:rsidR="005A15B1" w:rsidRPr="005A15B1">
        <w:rPr>
          <w:rFonts w:ascii="Cambria" w:hAnsi="Cambria" w:cs="Calibri Light"/>
          <w:sz w:val="26"/>
          <w:szCs w:val="26"/>
        </w:rPr>
        <w:t xml:space="preserve">a </w:t>
      </w:r>
      <w:r w:rsidR="005A15B1" w:rsidRPr="00531587">
        <w:rPr>
          <w:rFonts w:ascii="Cambria" w:hAnsi="Cambria" w:cs="Calibri Light"/>
          <w:b/>
          <w:sz w:val="26"/>
          <w:szCs w:val="26"/>
        </w:rPr>
        <w:t>notificação de decisão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 ora enca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r</w:t>
      </w:r>
      <w:r w:rsidR="000A7A0F">
        <w:rPr>
          <w:rFonts w:ascii="Cambria" w:hAnsi="Cambria" w:cs="Courier New"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ad</w:t>
      </w:r>
      <w:r w:rsidR="00E00650">
        <w:rPr>
          <w:rFonts w:ascii="Cambria" w:hAnsi="Cambria" w:cs="Courier New"/>
          <w:color w:val="000000"/>
          <w:sz w:val="26"/>
          <w:szCs w:val="26"/>
        </w:rPr>
        <w:t>o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 </w:t>
      </w:r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 xml:space="preserve">o que o faz com </w:t>
      </w:r>
      <w:r w:rsidR="00CF49CD" w:rsidRPr="00D75E2C">
        <w:rPr>
          <w:rFonts w:ascii="Cambria" w:hAnsi="Cambria" w:cs="Calibri Light"/>
          <w:sz w:val="26"/>
          <w:szCs w:val="26"/>
        </w:rPr>
        <w:t xml:space="preserve">fundamento </w:t>
      </w:r>
      <w:r w:rsidR="009B463A">
        <w:rPr>
          <w:rFonts w:ascii="Cambria" w:hAnsi="Cambria" w:cs="Calibri Light"/>
          <w:sz w:val="26"/>
          <w:szCs w:val="26"/>
        </w:rPr>
        <w:t xml:space="preserve">no </w:t>
      </w:r>
      <w:r w:rsidR="009B463A" w:rsidRPr="009B463A">
        <w:rPr>
          <w:rFonts w:ascii="Cambria" w:hAnsi="Cambria" w:cs="Calibri Light"/>
          <w:sz w:val="26"/>
          <w:szCs w:val="26"/>
        </w:rPr>
        <w:t>Art. 265.</w:t>
      </w:r>
      <w:r w:rsidR="009B463A">
        <w:rPr>
          <w:rFonts w:ascii="Cambria" w:hAnsi="Cambria" w:cs="Calibri Light"/>
          <w:sz w:val="26"/>
          <w:szCs w:val="26"/>
        </w:rPr>
        <w:t xml:space="preserve">, da </w:t>
      </w:r>
      <w:r w:rsidR="00CF49CD" w:rsidRPr="00D75E2C">
        <w:rPr>
          <w:rFonts w:ascii="Cambria" w:hAnsi="Cambria" w:cs="Calibri Light"/>
          <w:sz w:val="26"/>
          <w:szCs w:val="26"/>
        </w:rPr>
        <w:t>Lei nº 9.503/97</w:t>
      </w:r>
      <w:r w:rsidR="009B463A">
        <w:rPr>
          <w:rFonts w:ascii="Cambria" w:hAnsi="Cambria" w:cs="Calibri Light"/>
          <w:sz w:val="26"/>
          <w:szCs w:val="26"/>
        </w:rPr>
        <w:t xml:space="preserve"> (CTB)</w:t>
      </w:r>
      <w:r w:rsidR="00CF49CD" w:rsidRPr="00D75E2C">
        <w:rPr>
          <w:rFonts w:ascii="Cambria" w:hAnsi="Cambria" w:cs="Calibri Light"/>
          <w:sz w:val="26"/>
          <w:szCs w:val="26"/>
        </w:rPr>
        <w:t xml:space="preserve">, </w:t>
      </w:r>
      <w:r w:rsidR="00680371" w:rsidRPr="00D75E2C">
        <w:rPr>
          <w:rFonts w:ascii="Cambria" w:hAnsi="Cambria" w:cs="Calibri Light"/>
          <w:sz w:val="26"/>
          <w:szCs w:val="26"/>
        </w:rPr>
        <w:t xml:space="preserve">c/c </w:t>
      </w:r>
      <w:r w:rsidR="00531587">
        <w:rPr>
          <w:rFonts w:ascii="Cambria" w:hAnsi="Cambria" w:cs="Calibri Light"/>
          <w:sz w:val="26"/>
          <w:szCs w:val="26"/>
        </w:rPr>
        <w:t>a</w:t>
      </w:r>
      <w:r w:rsidR="00680371" w:rsidRPr="00D75E2C">
        <w:rPr>
          <w:rFonts w:ascii="Cambria" w:hAnsi="Cambria" w:cs="Calibri Light"/>
          <w:sz w:val="26"/>
          <w:szCs w:val="26"/>
        </w:rPr>
        <w:t xml:space="preserve"> </w:t>
      </w:r>
      <w:r w:rsidR="00531587" w:rsidRPr="00531587">
        <w:rPr>
          <w:rFonts w:ascii="Cambria" w:hAnsi="Cambria" w:cs="Calibri Light"/>
          <w:sz w:val="26"/>
          <w:szCs w:val="26"/>
        </w:rPr>
        <w:t>Resolução nº 723, de 06 de fevereiro de 2018</w:t>
      </w:r>
      <w:r w:rsidR="00531587" w:rsidRPr="00D75E2C">
        <w:rPr>
          <w:rFonts w:ascii="Cambria" w:hAnsi="Cambria" w:cs="Calibri Light"/>
          <w:sz w:val="26"/>
          <w:szCs w:val="26"/>
        </w:rPr>
        <w:t>,</w:t>
      </w:r>
      <w:r w:rsidR="00523064" w:rsidRPr="00D75E2C">
        <w:rPr>
          <w:rFonts w:ascii="Cambria" w:hAnsi="Cambria" w:cs="Calibri Light"/>
          <w:sz w:val="26"/>
          <w:szCs w:val="26"/>
        </w:rPr>
        <w:t xml:space="preserve"> </w:t>
      </w:r>
      <w:r w:rsidR="00CF49CD" w:rsidRPr="00D75E2C">
        <w:rPr>
          <w:rFonts w:ascii="Cambria" w:hAnsi="Cambria" w:cs="Calibri Light"/>
          <w:sz w:val="26"/>
          <w:szCs w:val="26"/>
        </w:rPr>
        <w:t>do Conselho Nacional de Trânsito – CONTRAN, pelos fatos e fundamentos a seguir aduzidos:</w:t>
      </w:r>
    </w:p>
    <w:p w:rsidR="00CF49CD" w:rsidRPr="00D75E2C" w:rsidRDefault="00CF49CD" w:rsidP="00CF49CD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:rsidR="001E682E" w:rsidRDefault="001E682E" w:rsidP="00FA5771">
      <w:pPr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</w:p>
    <w:p w:rsidR="001E682E" w:rsidRDefault="001E682E" w:rsidP="00FA5771">
      <w:pPr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</w:p>
    <w:p w:rsidR="00FA5771" w:rsidRPr="00D75E2C" w:rsidRDefault="00FA5771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D75E2C">
        <w:rPr>
          <w:rFonts w:ascii="Cambria" w:hAnsi="Cambria" w:cs="Calibri Light"/>
          <w:b/>
          <w:sz w:val="26"/>
          <w:szCs w:val="26"/>
        </w:rPr>
        <w:t>I</w:t>
      </w:r>
      <w:r w:rsidRPr="00D75E2C">
        <w:rPr>
          <w:rFonts w:ascii="Cambria" w:hAnsi="Cambria" w:cs="Calibri Light"/>
          <w:sz w:val="26"/>
          <w:szCs w:val="26"/>
        </w:rPr>
        <w:t xml:space="preserve"> - </w:t>
      </w:r>
      <w:r w:rsidRPr="00D75E2C">
        <w:rPr>
          <w:rFonts w:ascii="Cambria" w:hAnsi="Cambria" w:cs="Calibri Light"/>
          <w:b/>
          <w:sz w:val="26"/>
          <w:szCs w:val="26"/>
        </w:rPr>
        <w:t>DOS FATOS</w:t>
      </w:r>
      <w:r w:rsidRPr="00D75E2C">
        <w:rPr>
          <w:rFonts w:ascii="Cambria" w:hAnsi="Cambria" w:cs="Calibri Light"/>
          <w:sz w:val="26"/>
          <w:szCs w:val="26"/>
        </w:rPr>
        <w:t xml:space="preserve"> </w:t>
      </w:r>
    </w:p>
    <w:p w:rsidR="00D03BB7" w:rsidRDefault="00D03BB7" w:rsidP="00D03BB7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lastRenderedPageBreak/>
        <w:t xml:space="preserve">O Recorrente após previamente notificado da instauração do 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>Processo Administrativo para Imposição da Penalidade de Suspensão do Direito de Dirigi</w:t>
      </w:r>
      <w:r w:rsidRPr="00D03BB7">
        <w:rPr>
          <w:rFonts w:ascii="Cambria" w:hAnsi="Cambria" w:cs="Calibri Light"/>
          <w:b/>
          <w:sz w:val="26"/>
          <w:szCs w:val="26"/>
        </w:rPr>
        <w:t xml:space="preserve">r, </w:t>
      </w:r>
      <w:r>
        <w:rPr>
          <w:rFonts w:ascii="Cambria" w:hAnsi="Cambria" w:cs="Calibri Light"/>
          <w:sz w:val="26"/>
          <w:szCs w:val="26"/>
        </w:rPr>
        <w:t>avi</w:t>
      </w:r>
      <w:r w:rsidR="000F19DF">
        <w:rPr>
          <w:rFonts w:ascii="Cambria" w:hAnsi="Cambria" w:cs="Calibri Light"/>
          <w:sz w:val="26"/>
          <w:szCs w:val="26"/>
        </w:rPr>
        <w:t>a as teses seguintes</w:t>
      </w:r>
      <w:r>
        <w:rPr>
          <w:rFonts w:ascii="Cambria" w:hAnsi="Cambria" w:cs="Calibri Light"/>
          <w:sz w:val="26"/>
          <w:szCs w:val="26"/>
        </w:rPr>
        <w:t>.</w:t>
      </w:r>
    </w:p>
    <w:p w:rsidR="00522D9B" w:rsidRDefault="00D03BB7" w:rsidP="00D03BB7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 </w:t>
      </w:r>
    </w:p>
    <w:p w:rsidR="004E78D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581F0A">
        <w:rPr>
          <w:rFonts w:ascii="Cambria" w:hAnsi="Cambria" w:cs="Courier New"/>
          <w:b/>
          <w:sz w:val="26"/>
          <w:szCs w:val="26"/>
        </w:rPr>
        <w:t>II - DA FUNDAMENTAÇÃO JURÍDICA</w:t>
      </w:r>
      <w:r w:rsidR="004E78DA">
        <w:rPr>
          <w:rFonts w:ascii="Cambria" w:hAnsi="Cambria" w:cs="Courier New"/>
          <w:sz w:val="26"/>
          <w:szCs w:val="26"/>
        </w:rPr>
        <w:t>.</w:t>
      </w:r>
    </w:p>
    <w:p w:rsidR="006C12A7" w:rsidRDefault="006C12A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6C12A7">
        <w:rPr>
          <w:rFonts w:ascii="Cambria" w:hAnsi="Cambria" w:cs="Courier New"/>
          <w:sz w:val="26"/>
          <w:szCs w:val="26"/>
        </w:rPr>
        <w:t xml:space="preserve">Antes de impor a </w:t>
      </w:r>
      <w:r w:rsidRPr="006C12A7">
        <w:rPr>
          <w:rFonts w:ascii="Cambria" w:hAnsi="Cambria" w:cs="Calibri Light"/>
          <w:sz w:val="26"/>
          <w:szCs w:val="26"/>
          <w:u w:val="single"/>
        </w:rPr>
        <w:t>para imposição da penalidade de suspensão do direito de dirigi</w:t>
      </w:r>
      <w:r w:rsidRPr="006C12A7">
        <w:rPr>
          <w:rFonts w:ascii="Cambria" w:hAnsi="Cambria" w:cs="Calibri Light"/>
          <w:sz w:val="26"/>
          <w:szCs w:val="26"/>
        </w:rPr>
        <w:t xml:space="preserve">r, deve-se esgotar todas as possibilidades de defesa das autuações, para só então instaurar-se o processo de </w:t>
      </w:r>
      <w:r w:rsidRPr="006C12A7">
        <w:rPr>
          <w:rFonts w:ascii="Cambria" w:hAnsi="Cambria" w:cs="Calibri Light"/>
          <w:sz w:val="26"/>
          <w:szCs w:val="26"/>
          <w:u w:val="single"/>
        </w:rPr>
        <w:t>suspensão do direito de dirigi</w:t>
      </w:r>
      <w:r w:rsidRPr="006C12A7">
        <w:rPr>
          <w:rFonts w:ascii="Cambria" w:hAnsi="Cambria" w:cs="Calibri Light"/>
          <w:sz w:val="26"/>
          <w:szCs w:val="26"/>
        </w:rPr>
        <w:t xml:space="preserve">r, </w:t>
      </w:r>
      <w:proofErr w:type="gramStart"/>
      <w:r w:rsidRPr="006C12A7">
        <w:rPr>
          <w:rFonts w:ascii="Cambria" w:hAnsi="Cambria" w:cs="Calibri Light"/>
          <w:sz w:val="26"/>
          <w:szCs w:val="26"/>
        </w:rPr>
        <w:t>sob pena</w:t>
      </w:r>
      <w:proofErr w:type="gramEnd"/>
      <w:r w:rsidRPr="006C12A7">
        <w:rPr>
          <w:rFonts w:ascii="Cambria" w:hAnsi="Cambria" w:cs="Calibri Light"/>
          <w:sz w:val="26"/>
          <w:szCs w:val="26"/>
        </w:rPr>
        <w:t xml:space="preserve"> de ferir vários princípios constitucionais, conforme mostraremos abaixo.</w:t>
      </w:r>
    </w:p>
    <w:p w:rsidR="006C12A7" w:rsidRPr="006C12A7" w:rsidRDefault="006C12A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CD2257" w:rsidRDefault="00CD225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Para que a</w:t>
      </w:r>
      <w:r w:rsidRPr="00CD2257">
        <w:rPr>
          <w:rFonts w:ascii="Cambria" w:hAnsi="Cambria" w:cs="Courier New"/>
          <w:sz w:val="26"/>
          <w:szCs w:val="26"/>
        </w:rPr>
        <w:t xml:space="preserve"> penalidade de suspensão do direito de dirigir </w:t>
      </w:r>
      <w:r>
        <w:rPr>
          <w:rFonts w:ascii="Cambria" w:hAnsi="Cambria" w:cs="Courier New"/>
          <w:sz w:val="26"/>
          <w:szCs w:val="26"/>
        </w:rPr>
        <w:t>seja imposta, deve observar os casos previstos na legislação de Trânsito em vigor.</w:t>
      </w:r>
    </w:p>
    <w:p w:rsidR="0061151C" w:rsidRDefault="00064CEF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Imputa-se ao recorrente a</w:t>
      </w:r>
      <w:r w:rsidRPr="00064CEF">
        <w:rPr>
          <w:rFonts w:ascii="Cambria" w:hAnsi="Cambria" w:cs="Courier New"/>
          <w:sz w:val="26"/>
          <w:szCs w:val="26"/>
        </w:rPr>
        <w:t xml:space="preserve"> transgressão às normas estabelecidas no CTB, cuja infraç</w:t>
      </w:r>
      <w:r>
        <w:rPr>
          <w:rFonts w:ascii="Cambria" w:hAnsi="Cambria" w:cs="Courier New"/>
          <w:sz w:val="26"/>
          <w:szCs w:val="26"/>
        </w:rPr>
        <w:t>ão</w:t>
      </w:r>
      <w:r w:rsidRPr="00064CEF">
        <w:rPr>
          <w:rFonts w:ascii="Cambria" w:hAnsi="Cambria" w:cs="Courier New"/>
          <w:sz w:val="26"/>
          <w:szCs w:val="26"/>
        </w:rPr>
        <w:t xml:space="preserve"> </w:t>
      </w:r>
      <w:proofErr w:type="gramStart"/>
      <w:r w:rsidRPr="00064CEF">
        <w:rPr>
          <w:rFonts w:ascii="Cambria" w:hAnsi="Cambria" w:cs="Courier New"/>
          <w:sz w:val="26"/>
          <w:szCs w:val="26"/>
        </w:rPr>
        <w:t>prev</w:t>
      </w:r>
      <w:r>
        <w:rPr>
          <w:rFonts w:ascii="Cambria" w:hAnsi="Cambria" w:cs="Courier New"/>
          <w:sz w:val="26"/>
          <w:szCs w:val="26"/>
        </w:rPr>
        <w:t>ê</w:t>
      </w:r>
      <w:r w:rsidRPr="00064CEF">
        <w:rPr>
          <w:rFonts w:ascii="Cambria" w:hAnsi="Cambria" w:cs="Courier New"/>
          <w:sz w:val="26"/>
          <w:szCs w:val="26"/>
        </w:rPr>
        <w:t>,</w:t>
      </w:r>
      <w:proofErr w:type="gramEnd"/>
      <w:r w:rsidRPr="00064CEF">
        <w:rPr>
          <w:rFonts w:ascii="Cambria" w:hAnsi="Cambria" w:cs="Courier New"/>
          <w:sz w:val="26"/>
          <w:szCs w:val="26"/>
        </w:rPr>
        <w:t xml:space="preserve"> </w:t>
      </w:r>
      <w:r w:rsidR="0061151C" w:rsidRPr="00BF6DB8">
        <w:rPr>
          <w:rFonts w:ascii="Cambria" w:hAnsi="Cambria" w:cs="Courier New"/>
          <w:b/>
          <w:sz w:val="26"/>
          <w:szCs w:val="26"/>
        </w:rPr>
        <w:t>contagem de 20 (vinte) pontos</w:t>
      </w:r>
      <w:r w:rsidRPr="00064CEF">
        <w:rPr>
          <w:rFonts w:ascii="Cambria" w:hAnsi="Cambria" w:cs="Courier New"/>
          <w:sz w:val="26"/>
          <w:szCs w:val="26"/>
        </w:rPr>
        <w:t>, a penalidade de suspensão do direito de dirigir.</w:t>
      </w:r>
    </w:p>
    <w:p w:rsidR="0061151C" w:rsidRDefault="0061151C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F16585" w:rsidRDefault="0061151C" w:rsidP="00064CEF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61151C">
        <w:rPr>
          <w:rFonts w:ascii="Cambria" w:hAnsi="Cambria" w:cs="Courier New"/>
          <w:sz w:val="26"/>
          <w:szCs w:val="26"/>
        </w:rPr>
        <w:t xml:space="preserve">Assim, deveria ser flanqueado a possibilidade do Recorrente apresentar defesas das autuações que ensejaram </w:t>
      </w:r>
      <w:r w:rsidRPr="0061151C">
        <w:rPr>
          <w:rFonts w:ascii="Cambria" w:hAnsi="Cambria" w:cs="Courier New"/>
          <w:sz w:val="26"/>
          <w:szCs w:val="26"/>
        </w:rPr>
        <w:t>os 20 (vinte) pontos computados para fins de contagem subsequente</w:t>
      </w:r>
      <w:r>
        <w:rPr>
          <w:rFonts w:ascii="Cambria" w:hAnsi="Cambria" w:cs="Courier New"/>
          <w:sz w:val="26"/>
          <w:szCs w:val="26"/>
        </w:rPr>
        <w:t xml:space="preserve">, ou fazer a indicação do real condutor antes de se instaurar o presente procedimento. </w:t>
      </w:r>
    </w:p>
    <w:p w:rsidR="00F16585" w:rsidRDefault="00F16585" w:rsidP="00FA7CA1">
      <w:pPr>
        <w:pStyle w:val="NormalWeb"/>
        <w:shd w:val="clear" w:color="auto" w:fill="FFFFFF"/>
        <w:spacing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6A75D7" w:rsidRDefault="00F16585" w:rsidP="00FA7CA1">
      <w:pPr>
        <w:spacing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 w:cs="Courier New"/>
          <w:sz w:val="26"/>
          <w:szCs w:val="26"/>
        </w:rPr>
        <w:t xml:space="preserve">Não bastasse isto, </w:t>
      </w:r>
      <w:r w:rsidRPr="000F261A">
        <w:rPr>
          <w:rFonts w:ascii="Cambria" w:hAnsi="Cambria"/>
          <w:sz w:val="28"/>
          <w:szCs w:val="28"/>
        </w:rPr>
        <w:t>o veículo no qual foram apontadas as infrações de transito, apesar de cadastrado em nome da autora é o instrumento de trabalho de seu esposo permanecendo com ele em tempo integral.</w:t>
      </w:r>
    </w:p>
    <w:p w:rsidR="00FA7CA1" w:rsidRPr="0061151C" w:rsidRDefault="00FA7CA1" w:rsidP="00FA7CA1">
      <w:pPr>
        <w:spacing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BF6DB8">
        <w:rPr>
          <w:rFonts w:ascii="Cambria" w:hAnsi="Cambria" w:cs="Courier New"/>
          <w:sz w:val="26"/>
          <w:szCs w:val="26"/>
        </w:rPr>
        <w:lastRenderedPageBreak/>
        <w:t>Art. 261.  A penalidade de suspensão do direito de dirigir será imposta nos seguintes casos:</w:t>
      </w: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BF6DB8">
        <w:rPr>
          <w:rFonts w:ascii="Cambria" w:hAnsi="Cambria" w:cs="Courier New"/>
          <w:sz w:val="26"/>
          <w:szCs w:val="26"/>
        </w:rPr>
        <w:t xml:space="preserve">I - </w:t>
      </w:r>
      <w:r w:rsidRPr="00BF6DB8">
        <w:rPr>
          <w:rFonts w:ascii="Cambria" w:hAnsi="Cambria" w:cs="Courier New"/>
          <w:b/>
          <w:sz w:val="26"/>
          <w:szCs w:val="26"/>
        </w:rPr>
        <w:t>sempre que o infrator atingir a contagem de 20 (vinte) pontos, no período de 12 (doze) meses, conforme a pontuação prevista no art. 259</w:t>
      </w:r>
      <w:r w:rsidRPr="00BF6DB8">
        <w:rPr>
          <w:rFonts w:ascii="Cambria" w:hAnsi="Cambria" w:cs="Courier New"/>
          <w:sz w:val="26"/>
          <w:szCs w:val="26"/>
        </w:rPr>
        <w:t>;</w:t>
      </w: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BF6DB8">
        <w:rPr>
          <w:rFonts w:ascii="Cambria" w:hAnsi="Cambria" w:cs="Courier New"/>
          <w:sz w:val="26"/>
          <w:szCs w:val="26"/>
        </w:rPr>
        <w:t>II - por transgressão às normas estabelecidas neste Código, cujas infrações preveem, de forma específica, a penalidade de suspensão do direito de dirigir.</w:t>
      </w: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1º Os prazos para aplicação da penalidade de suspensão do direito de dirigir são os seguintes: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I - no caso do inciso I do caput: de </w:t>
      </w:r>
      <w:proofErr w:type="gramStart"/>
      <w:r w:rsidRPr="0061151C">
        <w:rPr>
          <w:rFonts w:ascii="Cambria" w:hAnsi="Cambria" w:cs="Courier New"/>
          <w:sz w:val="20"/>
          <w:szCs w:val="20"/>
        </w:rPr>
        <w:t>6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(seis) meses a 1 (um) ano e, no caso de reincidência no período de 12 (doze) meses, de 8 (oito) meses a 2 (dois) anos;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II - no caso do inciso II do caput: de </w:t>
      </w:r>
      <w:proofErr w:type="gramStart"/>
      <w:r w:rsidRPr="0061151C">
        <w:rPr>
          <w:rFonts w:ascii="Cambria" w:hAnsi="Cambria" w:cs="Courier New"/>
          <w:sz w:val="20"/>
          <w:szCs w:val="20"/>
        </w:rPr>
        <w:t>2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(dois) a 8 (oito) meses, exceto para as infrações com prazo descrito no dispositivo infracional, e, no caso de reincidência no período de 12 (doze) meses, de 8 (oito) a 18 (dezoito) meses, respeitado o disposto no inciso II do art. 263.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§ 2º Quando ocorrer a suspensão do direito de dirigir, a Carteira Nacional de Habilitação será devolvida a seu titular imediatamente </w:t>
      </w:r>
      <w:proofErr w:type="gramStart"/>
      <w:r w:rsidRPr="0061151C">
        <w:rPr>
          <w:rFonts w:ascii="Cambria" w:hAnsi="Cambria" w:cs="Courier New"/>
          <w:sz w:val="20"/>
          <w:szCs w:val="20"/>
        </w:rPr>
        <w:t>após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cumprida a penalidade e o curso de reciclagem.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lastRenderedPageBreak/>
        <w:t>§ 3º A imposição da penalidade de suspensão do direito de dirigir elimina os 20 (vinte) pontos computados para fins de contagem subsequente.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4º (VETADO).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§ 5º O condutor que exerce atividade remunerada em veículo, habilitado na categoria C, D ou E, poderá optar por participar de curso preventivo de reciclagem sempre que, no período de </w:t>
      </w:r>
      <w:proofErr w:type="gramStart"/>
      <w:r w:rsidRPr="0061151C">
        <w:rPr>
          <w:rFonts w:ascii="Cambria" w:hAnsi="Cambria" w:cs="Courier New"/>
          <w:sz w:val="20"/>
          <w:szCs w:val="20"/>
        </w:rPr>
        <w:t>1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(um) ano, atingir 14 (quatorze) pontos, conforme regulamentação do Contran.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6º Concluído o curso de reciclagem previsto no § 5o, o condutor terá eliminados os pontos que lhe tiverem sido atribuídos, para fins de contagem subsequente.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7º O motorista que optar pelo curso previsto no § 5º não poderá fazer nova opção no período de 12 (doze) meses.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8º A pessoa jurídica concessionária ou permissionária de serviço público tem o direito de ser informada dos pontos atribuídos, na forma do art. 259, aos motoristas que integrem seu quadro funcional, exercendo atividade remunerada ao volante, na forma que dispuser o Contran.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9º Incorrerá na infração prevista no inciso II do art. 162 o condutor que, notificado da penalidade de que trata este artigo, dirigir veículo automotor em via pública.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10. O processo de suspensão do direito de dirigir referente ao inciso II do caput deste artigo deverá ser instaurado concomitantemente com o processo de aplicação da penalidade de multa.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3955C5" w:rsidRPr="0061151C" w:rsidRDefault="00BF6DB8" w:rsidP="0061151C">
      <w:pPr>
        <w:pStyle w:val="NormalWeb"/>
        <w:shd w:val="clear" w:color="auto" w:fill="FFFFFF"/>
        <w:spacing w:before="0" w:beforeAutospacing="0" w:after="0" w:afterAutospacing="0"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11.  O Contran regulamentará as disposições deste artigo.</w:t>
      </w:r>
    </w:p>
    <w:p w:rsidR="0061151C" w:rsidRDefault="0061151C" w:rsidP="00BF6DB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Ocorre que, como a nova sistemática trazida pela resolução prefaciada, para sobrevir a</w:t>
      </w:r>
      <w:r w:rsidRPr="003955C5">
        <w:rPr>
          <w:rFonts w:ascii="Cambria" w:hAnsi="Cambria" w:cs="Courier New"/>
          <w:sz w:val="26"/>
          <w:szCs w:val="26"/>
        </w:rPr>
        <w:t xml:space="preserve"> 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>SUSPENSÃO DO DIREITO DE DIRIGIR</w:t>
      </w:r>
      <w:r>
        <w:rPr>
          <w:rFonts w:ascii="Cambria" w:hAnsi="Cambria" w:cs="Courier New"/>
          <w:sz w:val="26"/>
          <w:szCs w:val="26"/>
        </w:rPr>
        <w:t>, deve-se e</w:t>
      </w:r>
      <w:r w:rsidRPr="003955C5">
        <w:rPr>
          <w:rFonts w:ascii="Cambria" w:hAnsi="Cambria" w:cs="Courier New"/>
          <w:sz w:val="26"/>
          <w:szCs w:val="26"/>
        </w:rPr>
        <w:t>sgota</w:t>
      </w:r>
      <w:r>
        <w:rPr>
          <w:rFonts w:ascii="Cambria" w:hAnsi="Cambria" w:cs="Courier New"/>
          <w:sz w:val="26"/>
          <w:szCs w:val="26"/>
        </w:rPr>
        <w:t>r</w:t>
      </w:r>
      <w:r w:rsidRPr="003955C5">
        <w:rPr>
          <w:rFonts w:ascii="Cambria" w:hAnsi="Cambria" w:cs="Courier New"/>
          <w:sz w:val="26"/>
          <w:szCs w:val="26"/>
        </w:rPr>
        <w:t xml:space="preserve"> todos os meios de defesa da infração na esfera administrativa.</w:t>
      </w:r>
      <w:r>
        <w:rPr>
          <w:rFonts w:ascii="Cambria" w:hAnsi="Cambria" w:cs="Courier New"/>
          <w:sz w:val="26"/>
          <w:szCs w:val="26"/>
        </w:rPr>
        <w:t xml:space="preserve"> O que não se observa no presente caso. </w:t>
      </w: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Destarte, o</w:t>
      </w:r>
      <w:r w:rsidRPr="003955C5">
        <w:rPr>
          <w:rFonts w:ascii="Cambria" w:hAnsi="Cambria" w:cs="Courier New"/>
          <w:sz w:val="26"/>
          <w:szCs w:val="26"/>
        </w:rPr>
        <w:t xml:space="preserve"> ato instaurador do processo administrativo de suspensão do direito de dirigir de que trata esta Resolução, conterá o nome, a qualificação do infrator, a infração com a 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>descrição</w:t>
      </w:r>
      <w:r w:rsidRPr="003955C5">
        <w:rPr>
          <w:rFonts w:ascii="Cambria" w:hAnsi="Cambria" w:cs="Courier New"/>
          <w:sz w:val="26"/>
          <w:szCs w:val="26"/>
        </w:rPr>
        <w:t xml:space="preserve"> sucinta dos fatos e a indicação dos dispositivos legais pertinentes.</w:t>
      </w:r>
      <w:r>
        <w:rPr>
          <w:rFonts w:ascii="Cambria" w:hAnsi="Cambria" w:cs="Courier New"/>
          <w:sz w:val="26"/>
          <w:szCs w:val="26"/>
        </w:rPr>
        <w:t xml:space="preserve"> O que de todo não ocorreu.</w:t>
      </w: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Feita estas consideração, a legislação determina que;</w:t>
      </w:r>
      <w:r w:rsidRPr="003955C5">
        <w:t xml:space="preserve"> </w:t>
      </w:r>
      <w:r>
        <w:t>“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 xml:space="preserve">Concluída a análise do processo administrativo, a autoridade do órgão ou entidade de trânsito proferirá decisão motivada e fundamentada </w:t>
      </w:r>
      <w:r>
        <w:rPr>
          <w:rFonts w:ascii="Cambria" w:hAnsi="Cambria" w:cs="Courier New"/>
          <w:sz w:val="26"/>
          <w:szCs w:val="26"/>
        </w:rPr>
        <w:t>(...)</w:t>
      </w:r>
      <w:proofErr w:type="gramStart"/>
      <w:r>
        <w:rPr>
          <w:rFonts w:ascii="Cambria" w:hAnsi="Cambria" w:cs="Courier New"/>
          <w:sz w:val="26"/>
          <w:szCs w:val="26"/>
        </w:rPr>
        <w:t>”</w:t>
      </w:r>
      <w:proofErr w:type="gramEnd"/>
      <w:r>
        <w:rPr>
          <w:rFonts w:ascii="Cambria" w:hAnsi="Cambria" w:cs="Courier New"/>
          <w:sz w:val="26"/>
          <w:szCs w:val="26"/>
        </w:rPr>
        <w:t xml:space="preserve"> </w:t>
      </w:r>
    </w:p>
    <w:p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</w:t>
      </w:r>
      <w:r w:rsidRPr="003955C5">
        <w:rPr>
          <w:rFonts w:ascii="Cambria" w:hAnsi="Cambria" w:cs="Courier New"/>
          <w:sz w:val="26"/>
          <w:szCs w:val="26"/>
        </w:rPr>
        <w:t xml:space="preserve"> procedimento adotado pelo </w:t>
      </w:r>
      <w:r>
        <w:rPr>
          <w:rFonts w:ascii="Cambria" w:hAnsi="Cambria" w:cs="Courier New"/>
          <w:sz w:val="26"/>
          <w:szCs w:val="26"/>
        </w:rPr>
        <w:t>órgão executivo de trânsito</w:t>
      </w:r>
      <w:r w:rsidRPr="003955C5">
        <w:rPr>
          <w:rFonts w:ascii="Cambria" w:hAnsi="Cambria" w:cs="Courier New"/>
          <w:sz w:val="26"/>
          <w:szCs w:val="26"/>
        </w:rPr>
        <w:t xml:space="preserve"> configura cerceamento de defesa, em afronta ao disposto na </w:t>
      </w:r>
      <w:r w:rsidRPr="003955C5">
        <w:rPr>
          <w:rFonts w:ascii="Cambria" w:hAnsi="Cambria" w:cs="Courier New"/>
          <w:b/>
          <w:sz w:val="26"/>
          <w:szCs w:val="26"/>
        </w:rPr>
        <w:t>Resolução 182/2005, com as alterações da Resolução nº 723 de 2018 do CONTRAN</w:t>
      </w:r>
      <w:r w:rsidRPr="003955C5">
        <w:rPr>
          <w:rFonts w:ascii="Cambria" w:hAnsi="Cambria" w:cs="Courier New"/>
          <w:sz w:val="26"/>
          <w:szCs w:val="26"/>
        </w:rPr>
        <w:t>.</w:t>
      </w:r>
    </w:p>
    <w:p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CD2257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3955C5">
        <w:rPr>
          <w:rFonts w:ascii="Cambria" w:hAnsi="Cambria" w:cs="Courier New"/>
          <w:sz w:val="26"/>
          <w:szCs w:val="26"/>
        </w:rPr>
        <w:t xml:space="preserve"> </w:t>
      </w:r>
      <w:r w:rsidR="00184493" w:rsidRPr="00184493">
        <w:rPr>
          <w:rFonts w:ascii="Cambria" w:hAnsi="Cambria" w:cs="Courier New"/>
          <w:sz w:val="26"/>
          <w:szCs w:val="26"/>
        </w:rPr>
        <w:t xml:space="preserve">Deve-se ponderar que </w:t>
      </w:r>
      <w:r w:rsidR="006C12A7">
        <w:rPr>
          <w:rFonts w:ascii="Cambria" w:hAnsi="Cambria" w:cs="Courier New"/>
          <w:sz w:val="26"/>
          <w:szCs w:val="26"/>
        </w:rPr>
        <w:t xml:space="preserve">o esgotamento </w:t>
      </w:r>
      <w:proofErr w:type="gramStart"/>
      <w:r w:rsidR="006C12A7">
        <w:rPr>
          <w:rFonts w:ascii="Cambria" w:hAnsi="Cambria" w:cs="Courier New"/>
          <w:sz w:val="26"/>
          <w:szCs w:val="26"/>
        </w:rPr>
        <w:t>das possibilidade</w:t>
      </w:r>
      <w:proofErr w:type="gramEnd"/>
      <w:r w:rsidR="006C12A7">
        <w:rPr>
          <w:rFonts w:ascii="Cambria" w:hAnsi="Cambria" w:cs="Courier New"/>
          <w:sz w:val="26"/>
          <w:szCs w:val="26"/>
        </w:rPr>
        <w:t xml:space="preserve"> de defesa antes das autuações</w:t>
      </w:r>
      <w:r w:rsidR="00184493" w:rsidRPr="00184493">
        <w:rPr>
          <w:rFonts w:ascii="Cambria" w:hAnsi="Cambria" w:cs="Courier New"/>
          <w:sz w:val="26"/>
          <w:szCs w:val="26"/>
        </w:rPr>
        <w:t xml:space="preserve">, pode dar margem a suspeitas de parcialidade do </w:t>
      </w:r>
      <w:r w:rsidR="00184493" w:rsidRPr="00184493">
        <w:rPr>
          <w:rFonts w:ascii="Cambria" w:hAnsi="Cambria" w:cs="Courier New"/>
          <w:sz w:val="26"/>
          <w:szCs w:val="26"/>
        </w:rPr>
        <w:lastRenderedPageBreak/>
        <w:t xml:space="preserve">julgador em tais decisões, ferindo assim, um dos princípios da administração pública elencados na Constituição Federal no seu art. 37 </w:t>
      </w:r>
      <w:r w:rsidR="00184493" w:rsidRPr="00184493">
        <w:rPr>
          <w:rFonts w:ascii="Cambria" w:hAnsi="Cambria" w:cs="Courier New"/>
          <w:i/>
          <w:sz w:val="26"/>
          <w:szCs w:val="26"/>
        </w:rPr>
        <w:t>caput</w:t>
      </w:r>
      <w:r w:rsidR="00184493" w:rsidRPr="00184493">
        <w:rPr>
          <w:rFonts w:ascii="Cambria" w:hAnsi="Cambria" w:cs="Courier New"/>
          <w:sz w:val="26"/>
          <w:szCs w:val="26"/>
        </w:rPr>
        <w:t xml:space="preserve"> e gerando um desequilíbrio de direitos, perdendo-se então, a característica de uma decisão justa.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>Em seu livro intitulado Processo Administrativo Fiscal Federal Comentado Marcos Neder e Maria Tereza López assim dispõe “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A legalidade do ato administrativo será alcançada e mantida com a conjugação dos princípios: imparcialidade, publicidade, oficialidade, informalidade, verdade material e garantia de defesa.</w:t>
      </w:r>
      <w:r w:rsidRPr="00184493">
        <w:rPr>
          <w:rFonts w:ascii="Cambria" w:hAnsi="Cambria" w:cs="Courier New"/>
          <w:sz w:val="26"/>
          <w:szCs w:val="26"/>
        </w:rPr>
        <w:t>” (NEDER; LÓPEZ, 2004).</w:t>
      </w:r>
      <w:r>
        <w:rPr>
          <w:rFonts w:ascii="Cambria" w:hAnsi="Cambria" w:cs="Courier New"/>
          <w:sz w:val="26"/>
          <w:szCs w:val="26"/>
        </w:rPr>
        <w:t xml:space="preserve"> GRIFEI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Nesse sentido, Ana Clara Victor da Paixão leciona em sua obra </w:t>
      </w:r>
      <w:proofErr w:type="gramStart"/>
      <w:r w:rsidRPr="00184493">
        <w:rPr>
          <w:rFonts w:ascii="Cambria" w:hAnsi="Cambria" w:cs="Courier New"/>
          <w:sz w:val="26"/>
          <w:szCs w:val="26"/>
        </w:rPr>
        <w:t>DEVIDO</w:t>
      </w:r>
      <w:proofErr w:type="gramEnd"/>
      <w:r w:rsidRPr="00184493">
        <w:rPr>
          <w:rFonts w:ascii="Cambria" w:hAnsi="Cambria" w:cs="Courier New"/>
          <w:sz w:val="26"/>
          <w:szCs w:val="26"/>
        </w:rPr>
        <w:t xml:space="preserve"> PROCESSO ADMINISTRATIVO DISCIPLINAR (Apontamentos para a observância do devido processo legal no âmbito administrativo disciplinar), sobre os requisitos do processo administrativo: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“(...) </w:t>
      </w:r>
      <w:r w:rsidRPr="00184493">
        <w:rPr>
          <w:rFonts w:ascii="Cambria" w:hAnsi="Cambria" w:cs="Courier New"/>
          <w:b/>
          <w:i/>
          <w:sz w:val="26"/>
          <w:szCs w:val="26"/>
          <w:u w:val="single"/>
        </w:rPr>
        <w:t>todas as decisões que afetam direitos individuais devem ser suficientemente fundamentadas</w:t>
      </w:r>
      <w:r>
        <w:rPr>
          <w:rFonts w:ascii="Cambria" w:hAnsi="Cambria" w:cs="Courier New"/>
          <w:sz w:val="26"/>
          <w:szCs w:val="26"/>
        </w:rPr>
        <w:t>”</w:t>
      </w:r>
      <w:r w:rsidRPr="00184493">
        <w:rPr>
          <w:rFonts w:ascii="Cambria" w:hAnsi="Cambria" w:cs="Courier New"/>
          <w:sz w:val="26"/>
          <w:szCs w:val="26"/>
        </w:rPr>
        <w:t xml:space="preserve">. 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Diante disso, quando concluir pela aplicação de punição ao administrado, a Autoridade Administrativa deverá proferir a sua decisão apoiando-se em razões que permitam conhecer quais foram os elementos que a levaram a decidir da forma que o fez, demonstrando, passo a passo, o processo mental utilizado para chegar à condenação, bem como os critérios jurídicos que a motivaram. 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Como ensina EDGARD SILVEIRA BUENO FILHO, a necessidade de motivação dos atos administrativos decisórios é decorrência direta dos </w:t>
      </w:r>
      <w:r w:rsidRPr="00184493">
        <w:rPr>
          <w:rFonts w:ascii="Cambria" w:hAnsi="Cambria" w:cs="Courier New"/>
          <w:sz w:val="26"/>
          <w:szCs w:val="26"/>
        </w:rPr>
        <w:lastRenderedPageBreak/>
        <w:t xml:space="preserve">princípios da administração pública, elencados no caput do 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artigo 37 da Constituição Federal</w:t>
      </w:r>
      <w:r w:rsidRPr="00184493">
        <w:rPr>
          <w:rFonts w:ascii="Cambria" w:hAnsi="Cambria" w:cs="Courier New"/>
          <w:sz w:val="26"/>
          <w:szCs w:val="26"/>
        </w:rPr>
        <w:t xml:space="preserve">. 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Com efeito, como se pode aferir a obediência aos princípios da legalidade, impessoalidade e moralidade se os atos não se encontram 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motivados ou fundamentados</w:t>
      </w:r>
      <w:r w:rsidRPr="00184493">
        <w:rPr>
          <w:rFonts w:ascii="Cambria" w:hAnsi="Cambria" w:cs="Courier New"/>
          <w:sz w:val="26"/>
          <w:szCs w:val="26"/>
        </w:rPr>
        <w:t>?</w:t>
      </w:r>
    </w:p>
    <w:p w:rsidR="00921C7D" w:rsidRDefault="00921C7D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921C7D" w:rsidRDefault="00921C7D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BE3044" w:rsidRDefault="00BE3044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Sabemos que o</w:t>
      </w:r>
      <w:r w:rsidRPr="00BE3044">
        <w:rPr>
          <w:rFonts w:ascii="Cambria" w:hAnsi="Cambria" w:cs="Courier New"/>
          <w:sz w:val="26"/>
          <w:szCs w:val="26"/>
        </w:rPr>
        <w:t xml:space="preserve"> exame perfunctório das decisões administrativas proferidas pelo </w:t>
      </w:r>
      <w:r>
        <w:rPr>
          <w:rFonts w:ascii="Cambria" w:hAnsi="Cambria" w:cs="Courier New"/>
          <w:sz w:val="26"/>
          <w:szCs w:val="26"/>
        </w:rPr>
        <w:t>DETRAN/</w:t>
      </w:r>
      <w:r w:rsidR="006C12A7">
        <w:rPr>
          <w:rFonts w:ascii="Cambria" w:hAnsi="Cambria" w:cs="Courier New"/>
          <w:sz w:val="26"/>
          <w:szCs w:val="26"/>
        </w:rPr>
        <w:t>RS</w:t>
      </w:r>
      <w:r w:rsidRPr="00BE3044">
        <w:rPr>
          <w:rFonts w:ascii="Cambria" w:hAnsi="Cambria" w:cs="Courier New"/>
          <w:sz w:val="26"/>
          <w:szCs w:val="26"/>
        </w:rPr>
        <w:t>, revela que, a fundamentação, ainda que existente, se mostra deficitária na medida em que deixa de apreciar aspectos substanciais do recurso interposto pelo recorr</w:t>
      </w:r>
      <w:r w:rsidR="006A75D7">
        <w:rPr>
          <w:rFonts w:ascii="Cambria" w:hAnsi="Cambria" w:cs="Courier New"/>
          <w:sz w:val="26"/>
          <w:szCs w:val="26"/>
        </w:rPr>
        <w:t>ente</w:t>
      </w:r>
      <w:r w:rsidRPr="00BE3044">
        <w:rPr>
          <w:rFonts w:ascii="Cambria" w:hAnsi="Cambria" w:cs="Courier New"/>
          <w:sz w:val="26"/>
          <w:szCs w:val="26"/>
        </w:rPr>
        <w:t xml:space="preserve">. Ou seja, tal fato demonstra a existência de relevância do fundamento da impetração, por conseguinte, autorizativa da concessão </w:t>
      </w:r>
      <w:r>
        <w:rPr>
          <w:rFonts w:ascii="Cambria" w:hAnsi="Cambria" w:cs="Courier New"/>
          <w:sz w:val="26"/>
          <w:szCs w:val="26"/>
        </w:rPr>
        <w:t>do pedido de arquivamento d</w:t>
      </w:r>
      <w:r w:rsidR="00B06123">
        <w:rPr>
          <w:rFonts w:ascii="Cambria" w:hAnsi="Cambria" w:cs="Courier New"/>
          <w:sz w:val="26"/>
          <w:szCs w:val="26"/>
        </w:rPr>
        <w:t>o</w:t>
      </w:r>
      <w:r>
        <w:rPr>
          <w:rFonts w:ascii="Cambria" w:hAnsi="Cambria" w:cs="Courier New"/>
          <w:sz w:val="26"/>
          <w:szCs w:val="26"/>
        </w:rPr>
        <w:t xml:space="preserve"> presente feito</w:t>
      </w:r>
      <w:r w:rsidRPr="00BE3044">
        <w:rPr>
          <w:rFonts w:ascii="Cambria" w:hAnsi="Cambria" w:cs="Courier New"/>
          <w:sz w:val="26"/>
          <w:szCs w:val="26"/>
        </w:rPr>
        <w:t>.</w:t>
      </w:r>
    </w:p>
    <w:p w:rsidR="008216D8" w:rsidRDefault="008216D8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8216D8" w:rsidRDefault="008216D8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8216D8">
        <w:rPr>
          <w:rFonts w:ascii="Cambria" w:hAnsi="Cambria" w:cs="Courier New"/>
          <w:sz w:val="26"/>
          <w:szCs w:val="26"/>
        </w:rPr>
        <w:t>De acordo com a Carta Política de 1988, art. 93, inciso X,</w:t>
      </w:r>
      <w:r>
        <w:rPr>
          <w:rFonts w:ascii="Cambria" w:hAnsi="Cambria" w:cs="Courier New"/>
          <w:sz w:val="26"/>
          <w:szCs w:val="26"/>
        </w:rPr>
        <w:t xml:space="preserve"> “</w:t>
      </w:r>
      <w:r w:rsidRPr="008216D8">
        <w:rPr>
          <w:rFonts w:ascii="Cambria" w:hAnsi="Cambria" w:cs="Courier New"/>
          <w:b/>
          <w:sz w:val="26"/>
          <w:szCs w:val="26"/>
          <w:u w:val="single"/>
        </w:rPr>
        <w:t>as decisões administrativas dos tribunais serão motivadas, sendo as disciplinares tomadas pelo voto da maioria absoluta de seus membros</w:t>
      </w:r>
      <w:r>
        <w:rPr>
          <w:rFonts w:ascii="Cambria" w:hAnsi="Cambria" w:cs="Courier New"/>
          <w:sz w:val="26"/>
          <w:szCs w:val="26"/>
        </w:rPr>
        <w:t>”</w:t>
      </w:r>
      <w:r w:rsidRPr="008216D8">
        <w:rPr>
          <w:rFonts w:ascii="Cambria" w:hAnsi="Cambria" w:cs="Courier New"/>
          <w:sz w:val="26"/>
          <w:szCs w:val="26"/>
        </w:rPr>
        <w:t xml:space="preserve">; essa exigência constitucional deve ser entendida como critério de validade da </w:t>
      </w:r>
      <w:r w:rsidRPr="008216D8">
        <w:rPr>
          <w:rFonts w:ascii="Cambria" w:hAnsi="Cambria" w:cs="Courier New"/>
          <w:b/>
          <w:sz w:val="26"/>
          <w:szCs w:val="26"/>
        </w:rPr>
        <w:t>decisão administrativa</w:t>
      </w:r>
      <w:r w:rsidRPr="008216D8">
        <w:rPr>
          <w:rFonts w:ascii="Cambria" w:hAnsi="Cambria" w:cs="Courier New"/>
          <w:sz w:val="26"/>
          <w:szCs w:val="26"/>
        </w:rPr>
        <w:t xml:space="preserve"> tomada pelo Poder Judiciário no exercício de função atípica, de modo que, sem motivação, resulta nulo o ato praticado, por desvestido desse requisito obrigatório.</w:t>
      </w:r>
    </w:p>
    <w:p w:rsidR="008216D8" w:rsidRDefault="008216D8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8216D8" w:rsidRDefault="008216D8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Ora, nobres membros desta Junta Administrativa de Recursos de Infrações, sabe-se que a</w:t>
      </w:r>
      <w:r w:rsidRPr="008216D8">
        <w:rPr>
          <w:rFonts w:ascii="Cambria" w:hAnsi="Cambria" w:cs="Courier New"/>
          <w:sz w:val="26"/>
          <w:szCs w:val="26"/>
        </w:rPr>
        <w:t xml:space="preserve"> ausência de </w:t>
      </w:r>
      <w:r w:rsidRPr="008216D8">
        <w:rPr>
          <w:rFonts w:ascii="Cambria" w:hAnsi="Cambria" w:cs="Courier New"/>
          <w:b/>
          <w:sz w:val="26"/>
          <w:szCs w:val="26"/>
          <w:u w:val="single"/>
        </w:rPr>
        <w:t>devida motivação</w:t>
      </w:r>
      <w:r w:rsidRPr="008216D8">
        <w:rPr>
          <w:rFonts w:ascii="Cambria" w:hAnsi="Cambria" w:cs="Courier New"/>
          <w:sz w:val="26"/>
          <w:szCs w:val="26"/>
        </w:rPr>
        <w:t xml:space="preserve"> de ato administrativo, especialmente o que indefere a produção de provas, resulta na nulidade desse ato</w:t>
      </w:r>
      <w:r>
        <w:rPr>
          <w:rFonts w:ascii="Cambria" w:hAnsi="Cambria" w:cs="Courier New"/>
          <w:sz w:val="26"/>
          <w:szCs w:val="26"/>
        </w:rPr>
        <w:t>.</w:t>
      </w:r>
    </w:p>
    <w:p w:rsidR="008216D8" w:rsidRDefault="008216D8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630200" w:rsidRDefault="000A3DEE" w:rsidP="000A3DEE">
      <w:pPr>
        <w:spacing w:line="360" w:lineRule="auto"/>
        <w:ind w:firstLine="708"/>
        <w:jc w:val="both"/>
        <w:rPr>
          <w:rFonts w:asciiTheme="majorHAnsi" w:hAnsiTheme="majorHAnsi"/>
          <w:sz w:val="26"/>
          <w:szCs w:val="26"/>
        </w:rPr>
      </w:pPr>
      <w:r w:rsidRPr="00DB2F81">
        <w:rPr>
          <w:rFonts w:ascii="Cambria" w:hAnsi="Cambria" w:cs="Calibri Light"/>
          <w:sz w:val="26"/>
          <w:szCs w:val="26"/>
        </w:rPr>
        <w:lastRenderedPageBreak/>
        <w:t xml:space="preserve">Ante tal fato, dado o desequilíbrio entre a aplicação da </w:t>
      </w:r>
      <w:r w:rsidR="008216D8">
        <w:rPr>
          <w:rFonts w:ascii="Cambria" w:hAnsi="Cambria" w:cs="Calibri Light"/>
          <w:sz w:val="26"/>
          <w:szCs w:val="26"/>
        </w:rPr>
        <w:t xml:space="preserve">penalidade </w:t>
      </w:r>
      <w:r w:rsidRPr="00DB2F81">
        <w:rPr>
          <w:rFonts w:ascii="Cambria" w:hAnsi="Cambria" w:cs="Calibri Light"/>
          <w:sz w:val="26"/>
          <w:szCs w:val="26"/>
        </w:rPr>
        <w:t xml:space="preserve">e a norma, é o bastante para requerer seja </w:t>
      </w:r>
      <w:proofErr w:type="gramStart"/>
      <w:r w:rsidRPr="00DB2F81">
        <w:rPr>
          <w:rFonts w:ascii="Cambria" w:hAnsi="Cambria" w:cs="Calibri Light"/>
          <w:sz w:val="26"/>
          <w:szCs w:val="26"/>
        </w:rPr>
        <w:t xml:space="preserve">considerado </w:t>
      </w:r>
      <w:r w:rsidR="00F16B29">
        <w:rPr>
          <w:rFonts w:ascii="Cambria" w:hAnsi="Cambria" w:cs="Calibri Light"/>
          <w:sz w:val="26"/>
          <w:szCs w:val="26"/>
        </w:rPr>
        <w:t>a imposição de penalidade</w:t>
      </w:r>
      <w:r w:rsidRPr="00DB2F81">
        <w:rPr>
          <w:rFonts w:ascii="Cambria" w:hAnsi="Cambria" w:cs="Calibri Light"/>
          <w:sz w:val="26"/>
          <w:szCs w:val="26"/>
        </w:rPr>
        <w:t xml:space="preserve"> irregular </w:t>
      </w:r>
      <w:r w:rsidR="00F16B29">
        <w:rPr>
          <w:rFonts w:ascii="Cambria" w:hAnsi="Cambria" w:cs="Calibri Light"/>
          <w:sz w:val="26"/>
          <w:szCs w:val="26"/>
        </w:rPr>
        <w:t>a</w:t>
      </w:r>
      <w:r w:rsidRPr="00DB2F81">
        <w:rPr>
          <w:rFonts w:ascii="Cambria" w:hAnsi="Cambria" w:cs="Calibri Light"/>
          <w:sz w:val="26"/>
          <w:szCs w:val="26"/>
        </w:rPr>
        <w:t xml:space="preserve"> qual deve ser arquivad</w:t>
      </w:r>
      <w:r w:rsidR="00F16B29">
        <w:rPr>
          <w:rFonts w:ascii="Cambria" w:hAnsi="Cambria" w:cs="Calibri Light"/>
          <w:sz w:val="26"/>
          <w:szCs w:val="26"/>
        </w:rPr>
        <w:t>a</w:t>
      </w:r>
      <w:r w:rsidRPr="00DB2F81">
        <w:rPr>
          <w:rFonts w:ascii="Cambria" w:hAnsi="Cambria" w:cs="Calibri Light"/>
          <w:sz w:val="26"/>
          <w:szCs w:val="26"/>
        </w:rPr>
        <w:t xml:space="preserve"> e seu registro julgado insubsistente</w:t>
      </w:r>
      <w:proofErr w:type="gramEnd"/>
      <w:r w:rsidRPr="00DB2F81">
        <w:rPr>
          <w:rFonts w:ascii="Cambria" w:hAnsi="Cambria" w:cs="Calibri Light"/>
          <w:sz w:val="26"/>
          <w:szCs w:val="26"/>
        </w:rPr>
        <w:t xml:space="preserve">, </w:t>
      </w:r>
      <w:r w:rsidR="008216D8">
        <w:rPr>
          <w:rFonts w:ascii="Cambria" w:hAnsi="Cambria" w:cs="Calibri Light"/>
          <w:sz w:val="26"/>
          <w:szCs w:val="26"/>
        </w:rPr>
        <w:t xml:space="preserve">pois não observou os mandamentos legais notadamente  aquelas do </w:t>
      </w:r>
      <w:r w:rsidRPr="00DB2F81">
        <w:rPr>
          <w:rFonts w:ascii="Cambria" w:hAnsi="Cambria" w:cs="Calibri Light"/>
          <w:sz w:val="26"/>
          <w:szCs w:val="26"/>
        </w:rPr>
        <w:t xml:space="preserve"> artigo </w:t>
      </w:r>
      <w:r w:rsidR="008216D8" w:rsidRPr="008216D8">
        <w:rPr>
          <w:rFonts w:ascii="Cambria" w:hAnsi="Cambria" w:cs="Calibri Light"/>
          <w:sz w:val="26"/>
          <w:szCs w:val="26"/>
        </w:rPr>
        <w:t xml:space="preserve"> 265</w:t>
      </w:r>
      <w:r w:rsidRPr="00DB2F81">
        <w:rPr>
          <w:rFonts w:ascii="Cambria" w:hAnsi="Cambria" w:cs="Calibri Light"/>
          <w:sz w:val="26"/>
          <w:szCs w:val="26"/>
        </w:rPr>
        <w:t xml:space="preserve"> do CTB</w:t>
      </w:r>
      <w:r w:rsidR="008216D8">
        <w:rPr>
          <w:rFonts w:ascii="Cambria" w:hAnsi="Cambria" w:cs="Calibri Light"/>
          <w:sz w:val="26"/>
          <w:szCs w:val="26"/>
        </w:rPr>
        <w:t xml:space="preserve"> c/c a</w:t>
      </w:r>
      <w:r w:rsidR="008216D8" w:rsidRPr="008216D8">
        <w:rPr>
          <w:rFonts w:ascii="Cambria" w:hAnsi="Cambria" w:cs="Calibri Light"/>
          <w:sz w:val="26"/>
          <w:szCs w:val="26"/>
        </w:rPr>
        <w:t>rt. 12, da Resolução nº723/18</w:t>
      </w:r>
      <w:r w:rsidRPr="00DB2F81">
        <w:rPr>
          <w:rFonts w:ascii="Cambria" w:hAnsi="Cambria" w:cs="Calibri Light"/>
          <w:sz w:val="26"/>
          <w:szCs w:val="26"/>
        </w:rPr>
        <w:t>.</w:t>
      </w:r>
    </w:p>
    <w:p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:rsidR="00C9740F" w:rsidRDefault="00E77DE5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t xml:space="preserve">Em virtude disto, tem-se, ao rigor da técnica REQUER-SE o arquivamento </w:t>
      </w:r>
      <w:r w:rsidR="00BF42AF">
        <w:rPr>
          <w:rFonts w:ascii="Cambria" w:hAnsi="Cambria" w:cs="Courier New"/>
          <w:sz w:val="26"/>
          <w:szCs w:val="26"/>
        </w:rPr>
        <w:t>do presente feito por tudo que se alegou</w:t>
      </w:r>
      <w:r w:rsidRPr="00E77DE5">
        <w:rPr>
          <w:rFonts w:ascii="Cambria" w:hAnsi="Cambria" w:cs="Courier New"/>
          <w:sz w:val="26"/>
          <w:szCs w:val="26"/>
        </w:rPr>
        <w:t>.</w:t>
      </w:r>
    </w:p>
    <w:p w:rsidR="00E77DE5" w:rsidRPr="00E77DE5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E77DE5">
        <w:rPr>
          <w:rFonts w:ascii="Cambria" w:hAnsi="Cambria" w:cs="Calibri Light"/>
          <w:b/>
          <w:sz w:val="26"/>
          <w:szCs w:val="26"/>
        </w:rPr>
        <w:t>III – DOS PEDIDOS</w:t>
      </w:r>
    </w:p>
    <w:p w:rsidR="00C70169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 xml:space="preserve">Diante do exposto REQUER-SE </w:t>
      </w:r>
      <w:proofErr w:type="gramStart"/>
      <w:r w:rsidRPr="00E77DE5">
        <w:rPr>
          <w:rFonts w:ascii="Cambria" w:hAnsi="Cambria" w:cs="Calibri Light"/>
          <w:sz w:val="26"/>
          <w:szCs w:val="26"/>
        </w:rPr>
        <w:t>digne-se</w:t>
      </w:r>
      <w:proofErr w:type="gramEnd"/>
      <w:r w:rsidRPr="00E77DE5">
        <w:rPr>
          <w:rFonts w:ascii="Cambria" w:hAnsi="Cambria" w:cs="Calibri Light"/>
          <w:sz w:val="26"/>
          <w:szCs w:val="26"/>
        </w:rPr>
        <w:t xml:space="preserve"> Vossa Senhoria em:</w:t>
      </w:r>
    </w:p>
    <w:p w:rsidR="00E77DE5" w:rsidRDefault="005E7EB3" w:rsidP="007C05F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Determinar o arquivamento do presente feito utilizando como razões de decidir,</w:t>
      </w:r>
      <w:r w:rsidR="00E77DE5" w:rsidRPr="00E77DE5">
        <w:rPr>
          <w:rFonts w:ascii="Cambria" w:hAnsi="Cambria" w:cs="Calibri Light"/>
          <w:sz w:val="26"/>
          <w:szCs w:val="26"/>
        </w:rPr>
        <w:t xml:space="preserve"> tudo que fora alegado;</w:t>
      </w:r>
    </w:p>
    <w:p w:rsidR="00127F2A" w:rsidRDefault="00127F2A" w:rsidP="00127F2A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:rsidR="00E77DE5" w:rsidRDefault="00127F2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</w:t>
      </w:r>
      <w:proofErr w:type="gramStart"/>
      <w:r w:rsidRPr="00127F2A">
        <w:rPr>
          <w:rFonts w:ascii="Cambria" w:hAnsi="Cambria" w:cs="Calibri Light"/>
          <w:sz w:val="26"/>
          <w:szCs w:val="26"/>
        </w:rPr>
        <w:t>outrossim</w:t>
      </w:r>
      <w:proofErr w:type="gramEnd"/>
      <w:r w:rsidRPr="00127F2A">
        <w:rPr>
          <w:rFonts w:ascii="Cambria" w:hAnsi="Cambria" w:cs="Calibri Light"/>
          <w:sz w:val="26"/>
          <w:szCs w:val="26"/>
        </w:rPr>
        <w:t xml:space="preserve">, a fim de impedir não seja aplicada qualquer restrição, inclusive para fins de </w:t>
      </w:r>
      <w:r w:rsidR="005E7EB3">
        <w:rPr>
          <w:rFonts w:ascii="Cambria" w:hAnsi="Cambria" w:cs="Calibri Light"/>
          <w:sz w:val="26"/>
          <w:szCs w:val="26"/>
        </w:rPr>
        <w:t>renovação e adição de categoria</w:t>
      </w:r>
      <w:r w:rsidRPr="00127F2A">
        <w:rPr>
          <w:rFonts w:ascii="Cambria" w:hAnsi="Cambria" w:cs="Calibri Light"/>
          <w:sz w:val="26"/>
          <w:szCs w:val="26"/>
        </w:rPr>
        <w:t xml:space="preserve">, enquanto não for encerrada a instância administrativa de julgamento </w:t>
      </w:r>
      <w:r w:rsidR="005E7EB3">
        <w:rPr>
          <w:rFonts w:ascii="Cambria" w:hAnsi="Cambria" w:cs="Calibri Light"/>
          <w:sz w:val="26"/>
          <w:szCs w:val="26"/>
        </w:rPr>
        <w:t>d</w:t>
      </w:r>
      <w:r w:rsidRPr="00127F2A">
        <w:rPr>
          <w:rFonts w:ascii="Cambria" w:hAnsi="Cambria" w:cs="Calibri Light"/>
          <w:sz w:val="26"/>
          <w:szCs w:val="26"/>
        </w:rPr>
        <w:t>e penalidades, (com fulcro no Art. 284, § 3º, do CTB);</w:t>
      </w:r>
    </w:p>
    <w:p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:rsidR="00127F2A" w:rsidRDefault="00E013A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="00127F2A" w:rsidRPr="00127F2A">
        <w:rPr>
          <w:rFonts w:ascii="Cambria" w:hAnsi="Cambria" w:cs="Calibri Light"/>
          <w:sz w:val="26"/>
          <w:szCs w:val="26"/>
        </w:rPr>
        <w:t xml:space="preserve">aso o recurso não seja julgado em até trintas dias como manda o Art. 285, do CTB, </w:t>
      </w:r>
      <w:r w:rsidR="00127F2A" w:rsidRPr="00127F2A">
        <w:rPr>
          <w:rFonts w:ascii="Cambria" w:hAnsi="Cambria" w:cs="Calibri Light"/>
          <w:b/>
          <w:sz w:val="26"/>
          <w:szCs w:val="26"/>
        </w:rPr>
        <w:t>REQUER</w:t>
      </w:r>
      <w:r w:rsidR="00127F2A" w:rsidRPr="00127F2A">
        <w:rPr>
          <w:rFonts w:ascii="Cambria" w:hAnsi="Cambria" w:cs="Calibri Light"/>
          <w:sz w:val="26"/>
          <w:szCs w:val="26"/>
        </w:rPr>
        <w:t xml:space="preserve"> o </w:t>
      </w:r>
      <w:r w:rsidR="00127F2A"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="00127F2A" w:rsidRPr="00127F2A">
        <w:rPr>
          <w:rFonts w:ascii="Cambria" w:hAnsi="Cambria" w:cs="Calibri Light"/>
          <w:sz w:val="26"/>
          <w:szCs w:val="26"/>
        </w:rPr>
        <w:t xml:space="preserve">, a fim de que não seja </w:t>
      </w:r>
      <w:r w:rsidR="00D36673">
        <w:rPr>
          <w:rFonts w:ascii="Cambria" w:hAnsi="Cambria" w:cs="Calibri Light"/>
          <w:sz w:val="26"/>
          <w:szCs w:val="26"/>
        </w:rPr>
        <w:t>imposta nenhuma penalidade ao</w:t>
      </w:r>
      <w:r w:rsidR="00127F2A" w:rsidRPr="00127F2A">
        <w:rPr>
          <w:rFonts w:ascii="Cambria" w:hAnsi="Cambria" w:cs="Calibri Light"/>
          <w:sz w:val="26"/>
          <w:szCs w:val="26"/>
        </w:rPr>
        <w:t xml:space="preserve"> recorrente enquanto o recurso não for julgado ou qualquer outra imposição enquanto possível de recursos;</w:t>
      </w:r>
    </w:p>
    <w:p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:rsidR="00127F2A" w:rsidRPr="00E77DE5" w:rsidRDefault="00127F2A" w:rsidP="00D3667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lastRenderedPageBreak/>
        <w:t xml:space="preserve">Requer-se, caso a </w:t>
      </w:r>
      <w:r w:rsidRPr="00127F2A">
        <w:rPr>
          <w:rFonts w:ascii="Cambria" w:hAnsi="Cambria" w:cs="Calibri Light"/>
          <w:b/>
          <w:sz w:val="26"/>
          <w:szCs w:val="26"/>
        </w:rPr>
        <w:t>anulação</w:t>
      </w:r>
      <w:r w:rsidRPr="00127F2A">
        <w:rPr>
          <w:rFonts w:ascii="Cambria" w:hAnsi="Cambria" w:cs="Calibri Light"/>
          <w:sz w:val="26"/>
          <w:szCs w:val="26"/>
        </w:rPr>
        <w:t xml:space="preserve">, não seja o entendimento de Vossa </w:t>
      </w:r>
      <w:r w:rsidR="002D2129">
        <w:rPr>
          <w:rFonts w:ascii="Cambria" w:hAnsi="Cambria" w:cs="Calibri Light"/>
          <w:sz w:val="26"/>
          <w:szCs w:val="26"/>
        </w:rPr>
        <w:t>S</w:t>
      </w:r>
      <w:r w:rsidRPr="00127F2A">
        <w:rPr>
          <w:rFonts w:ascii="Cambria" w:hAnsi="Cambria" w:cs="Calibri Light"/>
          <w:sz w:val="26"/>
          <w:szCs w:val="26"/>
        </w:rPr>
        <w:t xml:space="preserve">enhoria, o que o faz apenas por hipótese, </w:t>
      </w:r>
      <w:r w:rsidR="007C05F2" w:rsidRPr="007C05F2">
        <w:rPr>
          <w:rFonts w:ascii="Cambria" w:hAnsi="Cambria" w:cs="Calibri Light"/>
          <w:sz w:val="26"/>
          <w:szCs w:val="26"/>
        </w:rPr>
        <w:t>solicit</w:t>
      </w:r>
      <w:r w:rsidR="00801A54">
        <w:rPr>
          <w:rFonts w:ascii="Cambria" w:hAnsi="Cambria" w:cs="Calibri Light"/>
          <w:sz w:val="26"/>
          <w:szCs w:val="26"/>
        </w:rPr>
        <w:t>e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C05F2">
        <w:rPr>
          <w:rFonts w:ascii="Cambria" w:hAnsi="Cambria" w:cs="Calibri Light"/>
          <w:sz w:val="26"/>
          <w:szCs w:val="26"/>
        </w:rPr>
        <w:t>ao órgão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>executivo de trânsito</w:t>
      </w:r>
      <w:r w:rsidR="00801A54">
        <w:rPr>
          <w:rFonts w:ascii="Cambria" w:hAnsi="Cambria" w:cs="Calibri Light"/>
          <w:sz w:val="26"/>
          <w:szCs w:val="26"/>
        </w:rPr>
        <w:t>,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 xml:space="preserve">cópia integral do processo administrativo inclusive a defesa apresentada com o devido protocolo, </w:t>
      </w:r>
      <w:r w:rsidR="007C05F2">
        <w:rPr>
          <w:rFonts w:ascii="Cambria" w:hAnsi="Cambria" w:cs="Calibri Light"/>
          <w:sz w:val="26"/>
          <w:szCs w:val="26"/>
        </w:rPr>
        <w:t xml:space="preserve">a fim de </w:t>
      </w:r>
      <w:r w:rsidR="007C05F2" w:rsidRPr="007C05F2">
        <w:rPr>
          <w:rFonts w:ascii="Cambria" w:hAnsi="Cambria" w:cs="Calibri Light"/>
          <w:sz w:val="26"/>
          <w:szCs w:val="26"/>
        </w:rPr>
        <w:t>complementar</w:t>
      </w:r>
      <w:r w:rsidR="007C05F2">
        <w:rPr>
          <w:rFonts w:ascii="Cambria" w:hAnsi="Cambria" w:cs="Calibri Light"/>
          <w:sz w:val="26"/>
          <w:szCs w:val="26"/>
        </w:rPr>
        <w:t xml:space="preserve"> as informações de defesa r</w:t>
      </w:r>
      <w:r w:rsidR="007C05F2" w:rsidRPr="007C05F2">
        <w:rPr>
          <w:rFonts w:ascii="Cambria" w:hAnsi="Cambria" w:cs="Calibri Light"/>
          <w:sz w:val="26"/>
          <w:szCs w:val="26"/>
        </w:rPr>
        <w:t>elativa ao recurso, objetivando uma melhor análise da situação recorrida</w:t>
      </w:r>
      <w:r w:rsidR="007C05F2">
        <w:rPr>
          <w:rFonts w:ascii="Cambria" w:hAnsi="Cambria" w:cs="Calibri Light"/>
          <w:sz w:val="26"/>
          <w:szCs w:val="26"/>
        </w:rPr>
        <w:t xml:space="preserve">, e após </w:t>
      </w:r>
      <w:r w:rsidR="006F2AFF">
        <w:rPr>
          <w:rFonts w:ascii="Cambria" w:hAnsi="Cambria" w:cs="Calibri Light"/>
          <w:sz w:val="26"/>
          <w:szCs w:val="26"/>
        </w:rPr>
        <w:t xml:space="preserve">seja </w:t>
      </w:r>
      <w:r w:rsidR="00980846">
        <w:rPr>
          <w:rFonts w:ascii="Cambria" w:hAnsi="Cambria" w:cs="Calibri Light"/>
          <w:sz w:val="26"/>
          <w:szCs w:val="26"/>
        </w:rPr>
        <w:t>anexado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801A54">
        <w:rPr>
          <w:rFonts w:ascii="Cambria" w:hAnsi="Cambria" w:cs="Calibri Light"/>
          <w:sz w:val="26"/>
          <w:szCs w:val="26"/>
        </w:rPr>
        <w:t>a microfilmagem</w:t>
      </w:r>
      <w:r w:rsidR="007C05F2">
        <w:rPr>
          <w:rFonts w:ascii="Cambria" w:hAnsi="Cambria" w:cs="Calibri Light"/>
          <w:sz w:val="26"/>
          <w:szCs w:val="26"/>
        </w:rPr>
        <w:t xml:space="preserve"> do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5643F">
        <w:rPr>
          <w:rFonts w:ascii="Cambria" w:hAnsi="Cambria" w:cs="Calibri Light"/>
          <w:sz w:val="26"/>
          <w:szCs w:val="26"/>
        </w:rPr>
        <w:t>Auto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 w:rsidRPr="0075643F">
        <w:rPr>
          <w:rFonts w:ascii="Cambria" w:hAnsi="Cambria" w:cs="Calibri Light"/>
          <w:sz w:val="26"/>
          <w:szCs w:val="26"/>
        </w:rPr>
        <w:t xml:space="preserve"> de </w:t>
      </w:r>
      <w:proofErr w:type="gramStart"/>
      <w:r w:rsidR="007C05F2" w:rsidRPr="0075643F">
        <w:rPr>
          <w:rFonts w:ascii="Cambria" w:hAnsi="Cambria" w:cs="Calibri Light"/>
          <w:sz w:val="26"/>
          <w:szCs w:val="26"/>
        </w:rPr>
        <w:t>Infração</w:t>
      </w:r>
      <w:r w:rsidR="0077796C">
        <w:rPr>
          <w:rFonts w:ascii="Cambria" w:hAnsi="Cambria" w:cs="Calibri Light"/>
          <w:sz w:val="26"/>
          <w:szCs w:val="26"/>
        </w:rPr>
        <w:t>(</w:t>
      </w:r>
      <w:proofErr w:type="gramEnd"/>
      <w:r w:rsidR="0077796C">
        <w:rPr>
          <w:rFonts w:ascii="Cambria" w:hAnsi="Cambria" w:cs="Calibri Light"/>
          <w:sz w:val="26"/>
          <w:szCs w:val="26"/>
        </w:rPr>
        <w:t>ÕES)</w:t>
      </w:r>
      <w:r w:rsidR="00D36673">
        <w:rPr>
          <w:rFonts w:ascii="Cambria" w:hAnsi="Cambria" w:cs="Calibri Light"/>
          <w:sz w:val="26"/>
          <w:szCs w:val="26"/>
        </w:rPr>
        <w:t xml:space="preserve"> que ensejou nessa </w:t>
      </w:r>
      <w:r w:rsidR="00D36673" w:rsidRPr="00D36673">
        <w:rPr>
          <w:rFonts w:ascii="Cambria" w:hAnsi="Cambria" w:cs="Calibri Light"/>
          <w:sz w:val="26"/>
          <w:szCs w:val="26"/>
        </w:rPr>
        <w:t>mixórdia</w:t>
      </w:r>
      <w:r w:rsidRPr="00127F2A">
        <w:rPr>
          <w:rFonts w:ascii="Cambria" w:hAnsi="Cambria" w:cs="Calibri Light"/>
          <w:sz w:val="26"/>
          <w:szCs w:val="26"/>
        </w:rPr>
        <w:t>.</w:t>
      </w:r>
    </w:p>
    <w:p w:rsidR="00C70169" w:rsidRPr="00D75E2C" w:rsidRDefault="00C70169" w:rsidP="001132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:rsidR="00C70169" w:rsidRPr="00D75E2C" w:rsidRDefault="00AA3173" w:rsidP="00AA3173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Por fim, pugna-se que todos os argumentos sejam motivadamente cotejados, sob pena de </w:t>
      </w:r>
      <w:proofErr w:type="gramStart"/>
      <w:r w:rsidRPr="00D75E2C">
        <w:rPr>
          <w:rFonts w:ascii="Cambria" w:hAnsi="Cambria" w:cs="Arial"/>
          <w:sz w:val="26"/>
          <w:szCs w:val="26"/>
          <w:shd w:val="clear" w:color="auto" w:fill="FFFFFF"/>
        </w:rPr>
        <w:t>serem</w:t>
      </w:r>
      <w:proofErr w:type="gramEnd"/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 reivindicados nas próximas fases recursais, a aplicação analógica do princípio de que todo argumento que não for contestado, deverá ser considerado como verdadeiro,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 xml:space="preserve">por ser medida da mais </w:t>
      </w:r>
      <w:r w:rsidRPr="00205521">
        <w:rPr>
          <w:rFonts w:ascii="Cambria" w:hAnsi="Cambria" w:cs="Calibri Light"/>
          <w:b/>
          <w:color w:val="000000"/>
          <w:sz w:val="26"/>
          <w:szCs w:val="26"/>
        </w:rPr>
        <w:t>LÍDIMA JUSTIÇA</w:t>
      </w:r>
      <w:r w:rsidRPr="00D75E2C">
        <w:rPr>
          <w:rFonts w:ascii="Cambria" w:hAnsi="Cambria" w:cs="Calibri Light"/>
          <w:color w:val="000000"/>
          <w:sz w:val="26"/>
          <w:szCs w:val="26"/>
        </w:rPr>
        <w:t>!</w:t>
      </w:r>
    </w:p>
    <w:p w:rsidR="00C70169" w:rsidRPr="00D75E2C" w:rsidRDefault="00C70169" w:rsidP="001132B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:rsidR="00C70169" w:rsidRPr="00D75E2C" w:rsidRDefault="00C70169" w:rsidP="001132B7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/>
          <w:spacing w:val="1"/>
          <w:sz w:val="26"/>
          <w:szCs w:val="26"/>
        </w:rPr>
        <w:t xml:space="preserve">      </w:t>
      </w:r>
    </w:p>
    <w:p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:rsidR="00FA3765" w:rsidRPr="00D75E2C" w:rsidRDefault="0077796C" w:rsidP="00AA3173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6"/>
          <w:szCs w:val="26"/>
        </w:rPr>
      </w:pPr>
      <w:proofErr w:type="gramStart"/>
      <w:r>
        <w:rPr>
          <w:rFonts w:asciiTheme="majorHAnsi" w:eastAsia="Batang" w:hAnsiTheme="majorHAnsi" w:cs="Calibri Light"/>
          <w:sz w:val="26"/>
          <w:szCs w:val="26"/>
        </w:rPr>
        <w:t>cidade</w:t>
      </w:r>
      <w:proofErr w:type="gramEnd"/>
      <w:r w:rsidR="00CA1BC5" w:rsidRPr="007949BC">
        <w:rPr>
          <w:rFonts w:asciiTheme="majorHAnsi" w:eastAsia="Batang" w:hAnsiTheme="majorHAnsi" w:cs="Calibri Light"/>
          <w:sz w:val="26"/>
          <w:szCs w:val="26"/>
        </w:rPr>
        <w:t>/</w:t>
      </w:r>
      <w:r>
        <w:rPr>
          <w:rFonts w:asciiTheme="majorHAnsi" w:eastAsia="Batang" w:hAnsiTheme="majorHAnsi" w:cs="Calibri Light"/>
          <w:sz w:val="26"/>
          <w:szCs w:val="26"/>
        </w:rPr>
        <w:t>RS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, </w:t>
      </w:r>
      <w:r>
        <w:rPr>
          <w:rFonts w:ascii="Cambria" w:hAnsi="Cambria"/>
          <w:spacing w:val="1"/>
          <w:sz w:val="26"/>
          <w:szCs w:val="26"/>
        </w:rPr>
        <w:t>03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</w:t>
      </w:r>
      <w:r>
        <w:rPr>
          <w:rFonts w:ascii="Cambria" w:hAnsi="Cambria"/>
          <w:spacing w:val="1"/>
          <w:sz w:val="26"/>
          <w:szCs w:val="26"/>
        </w:rPr>
        <w:t>dezembro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201</w:t>
      </w:r>
      <w:r w:rsidR="00AA3173" w:rsidRPr="00D75E2C">
        <w:rPr>
          <w:rFonts w:ascii="Cambria" w:hAnsi="Cambria"/>
          <w:spacing w:val="1"/>
          <w:sz w:val="26"/>
          <w:szCs w:val="26"/>
        </w:rPr>
        <w:t>8</w:t>
      </w:r>
      <w:r w:rsidR="00FA3765" w:rsidRPr="00D75E2C">
        <w:rPr>
          <w:rFonts w:ascii="Cambria" w:hAnsi="Cambria"/>
          <w:spacing w:val="1"/>
          <w:sz w:val="26"/>
          <w:szCs w:val="26"/>
        </w:rPr>
        <w:t>.</w:t>
      </w:r>
    </w:p>
    <w:p w:rsidR="00FA3765" w:rsidRPr="00D75E2C" w:rsidRDefault="00FA3765" w:rsidP="00FA3765">
      <w:pPr>
        <w:pStyle w:val="NormalWeb"/>
        <w:shd w:val="clear" w:color="auto" w:fill="FFFFFF"/>
        <w:spacing w:after="0" w:line="360" w:lineRule="auto"/>
        <w:ind w:left="708" w:firstLine="708"/>
        <w:jc w:val="both"/>
        <w:rPr>
          <w:rFonts w:ascii="Cambria" w:hAnsi="Cambria"/>
          <w:spacing w:val="1"/>
          <w:sz w:val="26"/>
          <w:szCs w:val="26"/>
        </w:rPr>
      </w:pPr>
    </w:p>
    <w:p w:rsidR="00FA3765" w:rsidRPr="00D75E2C" w:rsidRDefault="00FA3765" w:rsidP="00AA3173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  <w:sz w:val="26"/>
          <w:szCs w:val="26"/>
        </w:rPr>
      </w:pPr>
      <w:r w:rsidRPr="00D75E2C">
        <w:rPr>
          <w:rFonts w:ascii="Cambria" w:hAnsi="Cambria"/>
          <w:b/>
          <w:spacing w:val="1"/>
          <w:sz w:val="26"/>
          <w:szCs w:val="26"/>
        </w:rPr>
        <w:t>_____________________________________________</w:t>
      </w:r>
    </w:p>
    <w:p w:rsidR="002960D2" w:rsidRPr="00D75E2C" w:rsidRDefault="0077796C" w:rsidP="00CA111E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sz w:val="26"/>
          <w:szCs w:val="26"/>
        </w:rPr>
      </w:pPr>
      <w:r>
        <w:rPr>
          <w:rFonts w:asciiTheme="majorHAnsi" w:eastAsia="Batang" w:hAnsiTheme="majorHAnsi" w:cs="Calibri Light"/>
          <w:b/>
          <w:sz w:val="26"/>
          <w:szCs w:val="26"/>
        </w:rPr>
        <w:t>SEU NOME</w:t>
      </w:r>
      <w:bookmarkStart w:id="0" w:name="_GoBack"/>
      <w:bookmarkEnd w:id="0"/>
    </w:p>
    <w:sectPr w:rsidR="002960D2" w:rsidRPr="00D75E2C" w:rsidSect="00BD2D53">
      <w:headerReference w:type="default" r:id="rId9"/>
      <w:footerReference w:type="default" r:id="rId10"/>
      <w:pgSz w:w="11906" w:h="16838"/>
      <w:pgMar w:top="1418" w:right="1134" w:bottom="1418" w:left="255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D7" w:rsidRDefault="007417D7" w:rsidP="008318AA">
      <w:r>
        <w:separator/>
      </w:r>
    </w:p>
  </w:endnote>
  <w:endnote w:type="continuationSeparator" w:id="0">
    <w:p w:rsidR="007417D7" w:rsidRDefault="007417D7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2F" w:rsidRDefault="00D4052F" w:rsidP="00506F5A">
    <w:pPr>
      <w:pStyle w:val="Rodap"/>
      <w:pBdr>
        <w:bottom w:val="single" w:sz="12" w:space="1" w:color="auto"/>
      </w:pBdr>
      <w:jc w:val="center"/>
      <w:rPr>
        <w:rFonts w:ascii="Cambria" w:hAnsi="Cambria"/>
        <w:b/>
        <w:color w:val="C00000"/>
        <w:sz w:val="20"/>
        <w:szCs w:val="20"/>
      </w:rPr>
    </w:pPr>
  </w:p>
  <w:p w:rsidR="009A6902" w:rsidRDefault="009A6902" w:rsidP="00506F5A">
    <w:pPr>
      <w:pStyle w:val="Rodap"/>
      <w:jc w:val="center"/>
      <w:rPr>
        <w:rFonts w:ascii="Cambria" w:hAnsi="Cambria"/>
        <w:b/>
        <w:color w:val="C00000"/>
        <w:sz w:val="20"/>
        <w:szCs w:val="20"/>
      </w:rPr>
    </w:pPr>
    <w:r w:rsidRPr="009A6902">
      <w:rPr>
        <w:rFonts w:ascii="Cambria" w:hAnsi="Cambria"/>
        <w:b/>
        <w:color w:val="C00000"/>
        <w:sz w:val="20"/>
        <w:szCs w:val="20"/>
      </w:rPr>
      <w:t>www.facebo</w:t>
    </w:r>
    <w:r>
      <w:rPr>
        <w:rFonts w:ascii="Cambria" w:hAnsi="Cambria"/>
        <w:b/>
        <w:color w:val="C00000"/>
        <w:sz w:val="20"/>
        <w:szCs w:val="20"/>
      </w:rPr>
      <w:t>ok.com/vsassessoriaeconsultoria</w:t>
    </w:r>
  </w:p>
  <w:p w:rsidR="00D4052F" w:rsidRPr="00187BFE" w:rsidRDefault="00D4052F" w:rsidP="00506F5A">
    <w:pPr>
      <w:pStyle w:val="Rodap"/>
      <w:jc w:val="center"/>
      <w:rPr>
        <w:rFonts w:ascii="Cambria" w:hAnsi="Cambria"/>
        <w:b/>
        <w:color w:val="0070C0"/>
        <w:sz w:val="20"/>
        <w:szCs w:val="20"/>
      </w:rPr>
    </w:pPr>
    <w:proofErr w:type="gramStart"/>
    <w:r w:rsidRPr="00187BFE">
      <w:rPr>
        <w:rFonts w:ascii="Cambria" w:hAnsi="Cambria"/>
        <w:b/>
        <w:color w:val="0070C0"/>
        <w:sz w:val="20"/>
        <w:szCs w:val="20"/>
      </w:rPr>
      <w:t>WhatsApp</w:t>
    </w:r>
    <w:proofErr w:type="gramEnd"/>
    <w:r w:rsidRPr="00187BFE">
      <w:rPr>
        <w:rFonts w:ascii="Cambria" w:hAnsi="Cambria"/>
        <w:b/>
        <w:color w:val="0070C0"/>
        <w:sz w:val="20"/>
        <w:szCs w:val="20"/>
      </w:rPr>
      <w:t>: (11) 953.382.021, E-mail: va0421@gmail.com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D7" w:rsidRDefault="007417D7" w:rsidP="008318AA">
      <w:r>
        <w:separator/>
      </w:r>
    </w:p>
  </w:footnote>
  <w:footnote w:type="continuationSeparator" w:id="0">
    <w:p w:rsidR="007417D7" w:rsidRDefault="007417D7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50548"/>
      <w:docPartObj>
        <w:docPartGallery w:val="Page Numbers (Top of Page)"/>
        <w:docPartUnique/>
      </w:docPartObj>
    </w:sdtPr>
    <w:sdtEndPr/>
    <w:sdtContent>
      <w:p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96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 wp14:anchorId="2B14BE85" wp14:editId="55DDBB59">
          <wp:extent cx="360000" cy="316895"/>
          <wp:effectExtent l="19050" t="0" r="1950" b="0"/>
          <wp:docPr id="1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052F" w:rsidRDefault="009B00FE" w:rsidP="00506F5A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Style w:val="RefernciaIntensa"/>
        <w:rFonts w:ascii="Cambria" w:eastAsia="Times New Roman" w:hAnsi="Cambria" w:cs="Times New Roman"/>
        <w:sz w:val="28"/>
        <w:szCs w:val="28"/>
        <w:lang w:eastAsia="pt-BR"/>
      </w:rPr>
      <w:t>VS – CONSULTORIA EM TRÂNSITO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5"/>
    <w:rsid w:val="000073EF"/>
    <w:rsid w:val="0002286F"/>
    <w:rsid w:val="00022902"/>
    <w:rsid w:val="000229D3"/>
    <w:rsid w:val="000333E8"/>
    <w:rsid w:val="00035DD2"/>
    <w:rsid w:val="000420FC"/>
    <w:rsid w:val="00044A96"/>
    <w:rsid w:val="00044C2E"/>
    <w:rsid w:val="00046BA3"/>
    <w:rsid w:val="00051828"/>
    <w:rsid w:val="00054955"/>
    <w:rsid w:val="00057779"/>
    <w:rsid w:val="0006115A"/>
    <w:rsid w:val="0006305C"/>
    <w:rsid w:val="00064CEF"/>
    <w:rsid w:val="00065FD0"/>
    <w:rsid w:val="00067AF2"/>
    <w:rsid w:val="000702CB"/>
    <w:rsid w:val="00070C6F"/>
    <w:rsid w:val="000801AF"/>
    <w:rsid w:val="0008302D"/>
    <w:rsid w:val="000844FB"/>
    <w:rsid w:val="00085F3F"/>
    <w:rsid w:val="0009010B"/>
    <w:rsid w:val="000A3DEE"/>
    <w:rsid w:val="000A7268"/>
    <w:rsid w:val="000A7A0F"/>
    <w:rsid w:val="000B256A"/>
    <w:rsid w:val="000B411B"/>
    <w:rsid w:val="000C0AB3"/>
    <w:rsid w:val="000C16B9"/>
    <w:rsid w:val="000D1322"/>
    <w:rsid w:val="000D3C49"/>
    <w:rsid w:val="000D71E4"/>
    <w:rsid w:val="000E0227"/>
    <w:rsid w:val="000E4625"/>
    <w:rsid w:val="000E7B40"/>
    <w:rsid w:val="000F19DF"/>
    <w:rsid w:val="000F5234"/>
    <w:rsid w:val="000F67C0"/>
    <w:rsid w:val="00102954"/>
    <w:rsid w:val="0010561C"/>
    <w:rsid w:val="00106012"/>
    <w:rsid w:val="001132B7"/>
    <w:rsid w:val="0011405F"/>
    <w:rsid w:val="0012230C"/>
    <w:rsid w:val="001252C9"/>
    <w:rsid w:val="00127F2A"/>
    <w:rsid w:val="001365BA"/>
    <w:rsid w:val="00145299"/>
    <w:rsid w:val="00165378"/>
    <w:rsid w:val="00170185"/>
    <w:rsid w:val="00176DAD"/>
    <w:rsid w:val="00184493"/>
    <w:rsid w:val="00184739"/>
    <w:rsid w:val="00187BFE"/>
    <w:rsid w:val="00194BE4"/>
    <w:rsid w:val="001A0816"/>
    <w:rsid w:val="001A5CCD"/>
    <w:rsid w:val="001B53A6"/>
    <w:rsid w:val="001C0CF9"/>
    <w:rsid w:val="001D0283"/>
    <w:rsid w:val="001D4AFC"/>
    <w:rsid w:val="001D6E90"/>
    <w:rsid w:val="001D6EF5"/>
    <w:rsid w:val="001E4BDD"/>
    <w:rsid w:val="001E682E"/>
    <w:rsid w:val="001F6E9C"/>
    <w:rsid w:val="002009A1"/>
    <w:rsid w:val="0020386F"/>
    <w:rsid w:val="00205521"/>
    <w:rsid w:val="002064DE"/>
    <w:rsid w:val="002070FD"/>
    <w:rsid w:val="00207938"/>
    <w:rsid w:val="00222E1B"/>
    <w:rsid w:val="00240494"/>
    <w:rsid w:val="00252487"/>
    <w:rsid w:val="00253097"/>
    <w:rsid w:val="00253B5B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D2129"/>
    <w:rsid w:val="002E1DA4"/>
    <w:rsid w:val="002F044D"/>
    <w:rsid w:val="002F34C0"/>
    <w:rsid w:val="00300142"/>
    <w:rsid w:val="00321E28"/>
    <w:rsid w:val="003303F1"/>
    <w:rsid w:val="003365F1"/>
    <w:rsid w:val="00336777"/>
    <w:rsid w:val="00336AEA"/>
    <w:rsid w:val="00343DB1"/>
    <w:rsid w:val="00344E57"/>
    <w:rsid w:val="00346FE3"/>
    <w:rsid w:val="00350054"/>
    <w:rsid w:val="003539A3"/>
    <w:rsid w:val="00354029"/>
    <w:rsid w:val="003644E9"/>
    <w:rsid w:val="003701A4"/>
    <w:rsid w:val="003728B0"/>
    <w:rsid w:val="00375247"/>
    <w:rsid w:val="00375805"/>
    <w:rsid w:val="00375A1B"/>
    <w:rsid w:val="00375DBB"/>
    <w:rsid w:val="0037739C"/>
    <w:rsid w:val="0038257F"/>
    <w:rsid w:val="00382D28"/>
    <w:rsid w:val="00387963"/>
    <w:rsid w:val="003955C5"/>
    <w:rsid w:val="003C3DDF"/>
    <w:rsid w:val="003C4850"/>
    <w:rsid w:val="003D2F1D"/>
    <w:rsid w:val="003D2F60"/>
    <w:rsid w:val="003D4D28"/>
    <w:rsid w:val="003E570C"/>
    <w:rsid w:val="003E6A18"/>
    <w:rsid w:val="003F51F8"/>
    <w:rsid w:val="0040599F"/>
    <w:rsid w:val="00411360"/>
    <w:rsid w:val="00416529"/>
    <w:rsid w:val="00416E90"/>
    <w:rsid w:val="0041729E"/>
    <w:rsid w:val="00423F1E"/>
    <w:rsid w:val="00424175"/>
    <w:rsid w:val="00425CF3"/>
    <w:rsid w:val="0042676B"/>
    <w:rsid w:val="004361DE"/>
    <w:rsid w:val="00437143"/>
    <w:rsid w:val="00440391"/>
    <w:rsid w:val="00441DD1"/>
    <w:rsid w:val="004427AF"/>
    <w:rsid w:val="00444DA1"/>
    <w:rsid w:val="004452C5"/>
    <w:rsid w:val="00450205"/>
    <w:rsid w:val="00465E00"/>
    <w:rsid w:val="0047417E"/>
    <w:rsid w:val="0047796E"/>
    <w:rsid w:val="0048671C"/>
    <w:rsid w:val="00487FFE"/>
    <w:rsid w:val="00495848"/>
    <w:rsid w:val="004A14CD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78DA"/>
    <w:rsid w:val="004E7BD2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1587"/>
    <w:rsid w:val="00534290"/>
    <w:rsid w:val="005363A6"/>
    <w:rsid w:val="00536899"/>
    <w:rsid w:val="00537CAB"/>
    <w:rsid w:val="00540582"/>
    <w:rsid w:val="00541A45"/>
    <w:rsid w:val="00547983"/>
    <w:rsid w:val="0055675D"/>
    <w:rsid w:val="00565FF2"/>
    <w:rsid w:val="00571083"/>
    <w:rsid w:val="0057460D"/>
    <w:rsid w:val="00576ED3"/>
    <w:rsid w:val="00581F0A"/>
    <w:rsid w:val="00584A2A"/>
    <w:rsid w:val="005A15B1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E7EB3"/>
    <w:rsid w:val="005F1351"/>
    <w:rsid w:val="005F4143"/>
    <w:rsid w:val="005F600E"/>
    <w:rsid w:val="0060625F"/>
    <w:rsid w:val="00606CB7"/>
    <w:rsid w:val="0061151C"/>
    <w:rsid w:val="00612D97"/>
    <w:rsid w:val="00616C03"/>
    <w:rsid w:val="00616F15"/>
    <w:rsid w:val="00617831"/>
    <w:rsid w:val="00622130"/>
    <w:rsid w:val="00630200"/>
    <w:rsid w:val="00641E8C"/>
    <w:rsid w:val="00643448"/>
    <w:rsid w:val="00644249"/>
    <w:rsid w:val="006445FF"/>
    <w:rsid w:val="00646A1F"/>
    <w:rsid w:val="006472D6"/>
    <w:rsid w:val="00657CBA"/>
    <w:rsid w:val="006661E8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A75D7"/>
    <w:rsid w:val="006B2744"/>
    <w:rsid w:val="006B384B"/>
    <w:rsid w:val="006B4C53"/>
    <w:rsid w:val="006C12A7"/>
    <w:rsid w:val="006C30A5"/>
    <w:rsid w:val="006C5C7A"/>
    <w:rsid w:val="006C7048"/>
    <w:rsid w:val="006D2526"/>
    <w:rsid w:val="006D44E1"/>
    <w:rsid w:val="006E2A9D"/>
    <w:rsid w:val="006F13DE"/>
    <w:rsid w:val="006F2AFF"/>
    <w:rsid w:val="007024B6"/>
    <w:rsid w:val="007041C1"/>
    <w:rsid w:val="00715800"/>
    <w:rsid w:val="007164B3"/>
    <w:rsid w:val="00723BE7"/>
    <w:rsid w:val="0073175C"/>
    <w:rsid w:val="00735688"/>
    <w:rsid w:val="007417D7"/>
    <w:rsid w:val="0074194A"/>
    <w:rsid w:val="007421FA"/>
    <w:rsid w:val="00742F33"/>
    <w:rsid w:val="00746511"/>
    <w:rsid w:val="00746FE5"/>
    <w:rsid w:val="0075151A"/>
    <w:rsid w:val="00752EC2"/>
    <w:rsid w:val="0075643F"/>
    <w:rsid w:val="007615DA"/>
    <w:rsid w:val="00766CF7"/>
    <w:rsid w:val="00771E99"/>
    <w:rsid w:val="00772A2B"/>
    <w:rsid w:val="00776AFF"/>
    <w:rsid w:val="0077796C"/>
    <w:rsid w:val="00791FF5"/>
    <w:rsid w:val="007949BC"/>
    <w:rsid w:val="007A563F"/>
    <w:rsid w:val="007B0868"/>
    <w:rsid w:val="007C05F2"/>
    <w:rsid w:val="007C2B2A"/>
    <w:rsid w:val="007C597F"/>
    <w:rsid w:val="007C6D96"/>
    <w:rsid w:val="007D0A36"/>
    <w:rsid w:val="007D4870"/>
    <w:rsid w:val="007E0593"/>
    <w:rsid w:val="007E494B"/>
    <w:rsid w:val="007F1CA2"/>
    <w:rsid w:val="00801A54"/>
    <w:rsid w:val="00805921"/>
    <w:rsid w:val="008216D8"/>
    <w:rsid w:val="0082408F"/>
    <w:rsid w:val="00826B60"/>
    <w:rsid w:val="008318AA"/>
    <w:rsid w:val="0084748F"/>
    <w:rsid w:val="008479F7"/>
    <w:rsid w:val="00852008"/>
    <w:rsid w:val="00853125"/>
    <w:rsid w:val="0085565E"/>
    <w:rsid w:val="00886EBE"/>
    <w:rsid w:val="008B283E"/>
    <w:rsid w:val="008B3E00"/>
    <w:rsid w:val="008B41D8"/>
    <w:rsid w:val="008B5CD7"/>
    <w:rsid w:val="008B7E74"/>
    <w:rsid w:val="008C21F1"/>
    <w:rsid w:val="008D3C19"/>
    <w:rsid w:val="008D52CE"/>
    <w:rsid w:val="008E3B36"/>
    <w:rsid w:val="008F6F4D"/>
    <w:rsid w:val="00903E9C"/>
    <w:rsid w:val="00910D84"/>
    <w:rsid w:val="009117C1"/>
    <w:rsid w:val="00913817"/>
    <w:rsid w:val="00917114"/>
    <w:rsid w:val="009214E1"/>
    <w:rsid w:val="00921C7D"/>
    <w:rsid w:val="00926EAF"/>
    <w:rsid w:val="009333F7"/>
    <w:rsid w:val="009417E4"/>
    <w:rsid w:val="00941850"/>
    <w:rsid w:val="00945EC2"/>
    <w:rsid w:val="00953B78"/>
    <w:rsid w:val="00967B94"/>
    <w:rsid w:val="0097554B"/>
    <w:rsid w:val="00977C08"/>
    <w:rsid w:val="00980846"/>
    <w:rsid w:val="00983F85"/>
    <w:rsid w:val="0099105C"/>
    <w:rsid w:val="0099506E"/>
    <w:rsid w:val="009A1ED2"/>
    <w:rsid w:val="009A6902"/>
    <w:rsid w:val="009A6B94"/>
    <w:rsid w:val="009A7016"/>
    <w:rsid w:val="009B00FE"/>
    <w:rsid w:val="009B185F"/>
    <w:rsid w:val="009B463A"/>
    <w:rsid w:val="009B532C"/>
    <w:rsid w:val="009C0CDC"/>
    <w:rsid w:val="009C34D7"/>
    <w:rsid w:val="009D0E47"/>
    <w:rsid w:val="009D11A6"/>
    <w:rsid w:val="009D39C8"/>
    <w:rsid w:val="009D55CD"/>
    <w:rsid w:val="009E3DD5"/>
    <w:rsid w:val="009F2659"/>
    <w:rsid w:val="009F5194"/>
    <w:rsid w:val="00A006C9"/>
    <w:rsid w:val="00A05C16"/>
    <w:rsid w:val="00A17942"/>
    <w:rsid w:val="00A25872"/>
    <w:rsid w:val="00A25907"/>
    <w:rsid w:val="00A33025"/>
    <w:rsid w:val="00A4082F"/>
    <w:rsid w:val="00A42E5A"/>
    <w:rsid w:val="00A448C9"/>
    <w:rsid w:val="00A44B18"/>
    <w:rsid w:val="00A54F13"/>
    <w:rsid w:val="00A627BC"/>
    <w:rsid w:val="00A67DBC"/>
    <w:rsid w:val="00A67EB4"/>
    <w:rsid w:val="00A7571D"/>
    <w:rsid w:val="00A8530F"/>
    <w:rsid w:val="00A90060"/>
    <w:rsid w:val="00AA0E79"/>
    <w:rsid w:val="00AA3173"/>
    <w:rsid w:val="00AA4EBF"/>
    <w:rsid w:val="00AB63C6"/>
    <w:rsid w:val="00AE223D"/>
    <w:rsid w:val="00AF0EF1"/>
    <w:rsid w:val="00AF499D"/>
    <w:rsid w:val="00AF744E"/>
    <w:rsid w:val="00B01A61"/>
    <w:rsid w:val="00B01BB3"/>
    <w:rsid w:val="00B06123"/>
    <w:rsid w:val="00B06251"/>
    <w:rsid w:val="00B134BC"/>
    <w:rsid w:val="00B225BD"/>
    <w:rsid w:val="00B27B84"/>
    <w:rsid w:val="00B32478"/>
    <w:rsid w:val="00B434F0"/>
    <w:rsid w:val="00B534D8"/>
    <w:rsid w:val="00B62587"/>
    <w:rsid w:val="00B62DFB"/>
    <w:rsid w:val="00B630DC"/>
    <w:rsid w:val="00B75FFD"/>
    <w:rsid w:val="00B81811"/>
    <w:rsid w:val="00B849CA"/>
    <w:rsid w:val="00B9446D"/>
    <w:rsid w:val="00B96125"/>
    <w:rsid w:val="00BA419E"/>
    <w:rsid w:val="00BA545C"/>
    <w:rsid w:val="00BB0E85"/>
    <w:rsid w:val="00BB1A7F"/>
    <w:rsid w:val="00BC17B7"/>
    <w:rsid w:val="00BC4575"/>
    <w:rsid w:val="00BD2D53"/>
    <w:rsid w:val="00BD54CF"/>
    <w:rsid w:val="00BE27E8"/>
    <w:rsid w:val="00BE3044"/>
    <w:rsid w:val="00BE6803"/>
    <w:rsid w:val="00BE6B74"/>
    <w:rsid w:val="00BE7570"/>
    <w:rsid w:val="00BF0FF9"/>
    <w:rsid w:val="00BF28ED"/>
    <w:rsid w:val="00BF42AF"/>
    <w:rsid w:val="00BF4867"/>
    <w:rsid w:val="00BF6DB8"/>
    <w:rsid w:val="00BF7E7B"/>
    <w:rsid w:val="00C0129B"/>
    <w:rsid w:val="00C33367"/>
    <w:rsid w:val="00C34D8E"/>
    <w:rsid w:val="00C36C43"/>
    <w:rsid w:val="00C42E13"/>
    <w:rsid w:val="00C5233B"/>
    <w:rsid w:val="00C70169"/>
    <w:rsid w:val="00C74DB3"/>
    <w:rsid w:val="00C868A3"/>
    <w:rsid w:val="00C877B7"/>
    <w:rsid w:val="00C91F09"/>
    <w:rsid w:val="00C9740F"/>
    <w:rsid w:val="00CA111E"/>
    <w:rsid w:val="00CA1BC5"/>
    <w:rsid w:val="00CA55E8"/>
    <w:rsid w:val="00CB02B6"/>
    <w:rsid w:val="00CB44FA"/>
    <w:rsid w:val="00CB52FB"/>
    <w:rsid w:val="00CC23A2"/>
    <w:rsid w:val="00CC27F2"/>
    <w:rsid w:val="00CC2DC3"/>
    <w:rsid w:val="00CC33AC"/>
    <w:rsid w:val="00CC5935"/>
    <w:rsid w:val="00CD1E44"/>
    <w:rsid w:val="00CD2257"/>
    <w:rsid w:val="00CD3C21"/>
    <w:rsid w:val="00CD46C9"/>
    <w:rsid w:val="00CD6203"/>
    <w:rsid w:val="00CD7B9C"/>
    <w:rsid w:val="00CF1E11"/>
    <w:rsid w:val="00CF22C4"/>
    <w:rsid w:val="00CF3D59"/>
    <w:rsid w:val="00CF49CD"/>
    <w:rsid w:val="00CF74EB"/>
    <w:rsid w:val="00D0091B"/>
    <w:rsid w:val="00D02A9F"/>
    <w:rsid w:val="00D03BB7"/>
    <w:rsid w:val="00D04B1C"/>
    <w:rsid w:val="00D12566"/>
    <w:rsid w:val="00D1603D"/>
    <w:rsid w:val="00D36673"/>
    <w:rsid w:val="00D36B50"/>
    <w:rsid w:val="00D4052F"/>
    <w:rsid w:val="00D45EBE"/>
    <w:rsid w:val="00D55E16"/>
    <w:rsid w:val="00D61C35"/>
    <w:rsid w:val="00D73229"/>
    <w:rsid w:val="00D75E2C"/>
    <w:rsid w:val="00D76C2A"/>
    <w:rsid w:val="00D853BF"/>
    <w:rsid w:val="00D879EE"/>
    <w:rsid w:val="00D9165A"/>
    <w:rsid w:val="00D9649B"/>
    <w:rsid w:val="00DA3D22"/>
    <w:rsid w:val="00DB03AF"/>
    <w:rsid w:val="00DB67CF"/>
    <w:rsid w:val="00DC5267"/>
    <w:rsid w:val="00DD503B"/>
    <w:rsid w:val="00DE09BC"/>
    <w:rsid w:val="00DE1ACB"/>
    <w:rsid w:val="00DE1DB6"/>
    <w:rsid w:val="00DE374F"/>
    <w:rsid w:val="00DE688F"/>
    <w:rsid w:val="00DF12AC"/>
    <w:rsid w:val="00DF5038"/>
    <w:rsid w:val="00E00650"/>
    <w:rsid w:val="00E013AA"/>
    <w:rsid w:val="00E04597"/>
    <w:rsid w:val="00E06438"/>
    <w:rsid w:val="00E124CD"/>
    <w:rsid w:val="00E16E72"/>
    <w:rsid w:val="00E20C53"/>
    <w:rsid w:val="00E260C3"/>
    <w:rsid w:val="00E26CF6"/>
    <w:rsid w:val="00E30BDB"/>
    <w:rsid w:val="00E30C6E"/>
    <w:rsid w:val="00E315B0"/>
    <w:rsid w:val="00E32F9D"/>
    <w:rsid w:val="00E370FB"/>
    <w:rsid w:val="00E4699B"/>
    <w:rsid w:val="00E46BB1"/>
    <w:rsid w:val="00E54B5D"/>
    <w:rsid w:val="00E66383"/>
    <w:rsid w:val="00E72904"/>
    <w:rsid w:val="00E77DE5"/>
    <w:rsid w:val="00E8176A"/>
    <w:rsid w:val="00E84617"/>
    <w:rsid w:val="00E85725"/>
    <w:rsid w:val="00E91B27"/>
    <w:rsid w:val="00EB147A"/>
    <w:rsid w:val="00EB5736"/>
    <w:rsid w:val="00EB65A0"/>
    <w:rsid w:val="00EC38FE"/>
    <w:rsid w:val="00EC4783"/>
    <w:rsid w:val="00ED3510"/>
    <w:rsid w:val="00EE1770"/>
    <w:rsid w:val="00EE2DB9"/>
    <w:rsid w:val="00EE4CA0"/>
    <w:rsid w:val="00EE5C3D"/>
    <w:rsid w:val="00EF11BF"/>
    <w:rsid w:val="00EF1200"/>
    <w:rsid w:val="00F04802"/>
    <w:rsid w:val="00F16585"/>
    <w:rsid w:val="00F16B29"/>
    <w:rsid w:val="00F1797D"/>
    <w:rsid w:val="00F24E74"/>
    <w:rsid w:val="00F33BD0"/>
    <w:rsid w:val="00F367B8"/>
    <w:rsid w:val="00F4422B"/>
    <w:rsid w:val="00F46A69"/>
    <w:rsid w:val="00F477DA"/>
    <w:rsid w:val="00F8221B"/>
    <w:rsid w:val="00F85B76"/>
    <w:rsid w:val="00F94AF5"/>
    <w:rsid w:val="00FA3765"/>
    <w:rsid w:val="00FA5771"/>
    <w:rsid w:val="00FA6EA5"/>
    <w:rsid w:val="00FA7CA1"/>
    <w:rsid w:val="00FB03C7"/>
    <w:rsid w:val="00FB1181"/>
    <w:rsid w:val="00FB3FCE"/>
    <w:rsid w:val="00FB7291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RefernciaIntensa">
    <w:name w:val="Intense Reference"/>
    <w:basedOn w:val="Fontepargpadro"/>
    <w:uiPriority w:val="32"/>
    <w:qFormat/>
    <w:rsid w:val="0047796E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RefernciaIntensa">
    <w:name w:val="Intense Reference"/>
    <w:basedOn w:val="Fontepargpadro"/>
    <w:uiPriority w:val="32"/>
    <w:qFormat/>
    <w:rsid w:val="0047796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8370-4059-40DC-B558-D4183BD0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1656</Words>
  <Characters>8943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Usuario</cp:lastModifiedBy>
  <cp:revision>9</cp:revision>
  <cp:lastPrinted>2018-08-28T21:24:00Z</cp:lastPrinted>
  <dcterms:created xsi:type="dcterms:W3CDTF">2018-12-03T13:52:00Z</dcterms:created>
  <dcterms:modified xsi:type="dcterms:W3CDTF">2018-12-03T14:29:00Z</dcterms:modified>
</cp:coreProperties>
</file>