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42B5" w14:textId="5D4B77E3" w:rsidR="0017646F" w:rsidRDefault="00E502B8" w:rsidP="00E502B8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b/>
          <w:bCs/>
          <w:sz w:val="28"/>
          <w:szCs w:val="28"/>
        </w:rPr>
        <w:t>NOTIFICAÇÃO EXTRAJUDICIAL</w:t>
      </w:r>
    </w:p>
    <w:p w14:paraId="70E7F1E5" w14:textId="77777777" w:rsidR="00E502B8" w:rsidRPr="00E502B8" w:rsidRDefault="00E502B8" w:rsidP="00E502B8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6FE07F3" w14:textId="55F203B8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Notificante: </w:t>
      </w:r>
      <w:r w:rsidR="00FC24CA">
        <w:rPr>
          <w:rFonts w:ascii="Cambria" w:hAnsi="Cambria"/>
          <w:b/>
          <w:bCs/>
          <w:sz w:val="28"/>
          <w:szCs w:val="28"/>
        </w:rPr>
        <w:t>VALTER DOS SANTOS</w:t>
      </w:r>
    </w:p>
    <w:p w14:paraId="3513DE9F" w14:textId="36DF0F8A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Notificado: </w:t>
      </w:r>
      <w:r w:rsidRPr="00E502B8">
        <w:rPr>
          <w:rFonts w:ascii="Cambria" w:hAnsi="Cambria"/>
          <w:b/>
          <w:bCs/>
          <w:sz w:val="28"/>
          <w:szCs w:val="28"/>
        </w:rPr>
        <w:t xml:space="preserve">BANCO  </w:t>
      </w:r>
    </w:p>
    <w:p w14:paraId="712FEA4E" w14:textId="77777777" w:rsidR="00E502B8" w:rsidRPr="00E502B8" w:rsidRDefault="00E502B8" w:rsidP="00E502B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16EC299D" w14:textId="4F4CD184" w:rsidR="00E502B8" w:rsidRDefault="00E502B8" w:rsidP="004A327E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Eu </w:t>
      </w:r>
      <w:r w:rsidR="00FC24CA">
        <w:rPr>
          <w:rFonts w:ascii="Cambria" w:hAnsi="Cambria"/>
          <w:b/>
          <w:bCs/>
          <w:sz w:val="28"/>
          <w:szCs w:val="28"/>
        </w:rPr>
        <w:t>VALTER DOS SANTOS</w:t>
      </w:r>
      <w:r w:rsidRPr="00E502B8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 xml:space="preserve">com </w:t>
      </w:r>
      <w:r w:rsidRPr="00E502B8">
        <w:rPr>
          <w:rFonts w:ascii="Cambria" w:hAnsi="Cambria"/>
          <w:sz w:val="28"/>
          <w:szCs w:val="28"/>
        </w:rPr>
        <w:t>número de inscrição no Cadastro de Pessoas Físicas</w:t>
      </w:r>
      <w:r>
        <w:rPr>
          <w:rFonts w:ascii="Cambria" w:hAnsi="Cambria"/>
          <w:sz w:val="28"/>
          <w:szCs w:val="28"/>
        </w:rPr>
        <w:t xml:space="preserve"> </w:t>
      </w:r>
      <w:r w:rsidRPr="00E502B8">
        <w:rPr>
          <w:rFonts w:ascii="Cambria" w:hAnsi="Cambria"/>
          <w:sz w:val="28"/>
          <w:szCs w:val="28"/>
        </w:rPr>
        <w:t xml:space="preserve">CPF: </w:t>
      </w:r>
      <w:r w:rsidR="00FC24CA">
        <w:rPr>
          <w:rFonts w:ascii="Cambria" w:hAnsi="Cambria"/>
          <w:b/>
          <w:bCs/>
          <w:sz w:val="28"/>
          <w:szCs w:val="28"/>
        </w:rPr>
        <w:t>000</w:t>
      </w:r>
      <w:r w:rsidRPr="00E502B8">
        <w:rPr>
          <w:rFonts w:ascii="Cambria" w:hAnsi="Cambria"/>
          <w:b/>
          <w:bCs/>
          <w:sz w:val="28"/>
          <w:szCs w:val="28"/>
        </w:rPr>
        <w:t>.0</w:t>
      </w:r>
      <w:r w:rsidR="00FC24CA">
        <w:rPr>
          <w:rFonts w:ascii="Cambria" w:hAnsi="Cambria"/>
          <w:b/>
          <w:bCs/>
          <w:sz w:val="28"/>
          <w:szCs w:val="28"/>
        </w:rPr>
        <w:t>00</w:t>
      </w:r>
      <w:r w:rsidRPr="00E502B8">
        <w:rPr>
          <w:rFonts w:ascii="Cambria" w:hAnsi="Cambria"/>
          <w:b/>
          <w:bCs/>
          <w:sz w:val="28"/>
          <w:szCs w:val="28"/>
        </w:rPr>
        <w:t>.</w:t>
      </w:r>
      <w:r w:rsidR="00FC24CA">
        <w:rPr>
          <w:rFonts w:ascii="Cambria" w:hAnsi="Cambria"/>
          <w:b/>
          <w:bCs/>
          <w:sz w:val="28"/>
          <w:szCs w:val="28"/>
        </w:rPr>
        <w:t>000</w:t>
      </w:r>
      <w:r w:rsidRPr="00E502B8">
        <w:rPr>
          <w:rFonts w:ascii="Cambria" w:hAnsi="Cambria"/>
          <w:b/>
          <w:bCs/>
          <w:sz w:val="28"/>
          <w:szCs w:val="28"/>
        </w:rPr>
        <w:t>-</w:t>
      </w:r>
      <w:r w:rsidR="00FC24CA">
        <w:rPr>
          <w:rFonts w:ascii="Cambria" w:hAnsi="Cambria"/>
          <w:b/>
          <w:bCs/>
          <w:sz w:val="28"/>
          <w:szCs w:val="28"/>
        </w:rPr>
        <w:t>0</w:t>
      </w:r>
      <w:r w:rsidRPr="00E502B8">
        <w:rPr>
          <w:rFonts w:ascii="Cambria" w:hAnsi="Cambria"/>
          <w:b/>
          <w:bCs/>
          <w:sz w:val="28"/>
          <w:szCs w:val="28"/>
        </w:rPr>
        <w:t>0</w:t>
      </w:r>
      <w:r w:rsidRPr="00E502B8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 xml:space="preserve">após realizar pesquisas no site do </w:t>
      </w:r>
      <w:r w:rsidRPr="00E502B8">
        <w:rPr>
          <w:rFonts w:ascii="Cambria" w:hAnsi="Cambria"/>
          <w:b/>
          <w:bCs/>
          <w:sz w:val="28"/>
          <w:szCs w:val="28"/>
        </w:rPr>
        <w:t>BANCO CENTRAL DO BRASIL</w:t>
      </w:r>
      <w:r>
        <w:rPr>
          <w:rFonts w:ascii="Cambria" w:hAnsi="Cambria"/>
          <w:sz w:val="28"/>
          <w:szCs w:val="28"/>
        </w:rPr>
        <w:t xml:space="preserve"> e constatar </w:t>
      </w:r>
      <w:r w:rsidRPr="00E502B8">
        <w:rPr>
          <w:rFonts w:ascii="Cambria" w:hAnsi="Cambria"/>
          <w:b/>
          <w:bCs/>
          <w:sz w:val="28"/>
          <w:szCs w:val="28"/>
        </w:rPr>
        <w:t>irregularidades no contrato de financiamento</w:t>
      </w:r>
      <w:r w:rsidRPr="00E502B8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</w:t>
      </w:r>
      <w:r w:rsidRPr="00E502B8">
        <w:rPr>
          <w:rFonts w:ascii="Cambria" w:hAnsi="Cambria"/>
          <w:sz w:val="28"/>
          <w:szCs w:val="28"/>
        </w:rPr>
        <w:t xml:space="preserve">venho por meio desta </w:t>
      </w:r>
      <w:r w:rsidRPr="00E502B8">
        <w:rPr>
          <w:rFonts w:ascii="Cambria" w:hAnsi="Cambria"/>
          <w:b/>
          <w:bCs/>
          <w:sz w:val="28"/>
          <w:szCs w:val="28"/>
        </w:rPr>
        <w:t xml:space="preserve">notificar </w:t>
      </w:r>
      <w:r w:rsidRPr="00E502B8">
        <w:rPr>
          <w:rFonts w:ascii="Cambria" w:hAnsi="Cambria"/>
          <w:sz w:val="28"/>
          <w:szCs w:val="28"/>
        </w:rPr>
        <w:t xml:space="preserve">a referida instituição financeira </w:t>
      </w:r>
      <w:r w:rsidRPr="004A327E">
        <w:rPr>
          <w:rFonts w:ascii="Cambria" w:hAnsi="Cambria"/>
          <w:b/>
          <w:bCs/>
          <w:sz w:val="28"/>
          <w:szCs w:val="28"/>
        </w:rPr>
        <w:t>BANCO</w:t>
      </w:r>
      <w:r w:rsidRPr="00E502B8">
        <w:rPr>
          <w:rFonts w:ascii="Cambria" w:hAnsi="Cambria"/>
          <w:sz w:val="28"/>
          <w:szCs w:val="28"/>
        </w:rPr>
        <w:t xml:space="preserve"> credora do financiamento bancário</w:t>
      </w:r>
      <w:r w:rsidR="004A327E">
        <w:rPr>
          <w:rFonts w:ascii="Cambria" w:hAnsi="Cambria"/>
          <w:sz w:val="28"/>
          <w:szCs w:val="28"/>
        </w:rPr>
        <w:t xml:space="preserve"> para que realize os legais abatimentos no contrato a fim de estabelecer a quitação total e antecipada por meio </w:t>
      </w:r>
      <w:proofErr w:type="gramStart"/>
      <w:r w:rsidR="004A327E">
        <w:rPr>
          <w:rFonts w:ascii="Cambria" w:hAnsi="Cambria"/>
          <w:sz w:val="28"/>
          <w:szCs w:val="28"/>
        </w:rPr>
        <w:t xml:space="preserve">de </w:t>
      </w:r>
      <w:r w:rsidRPr="00E502B8">
        <w:rPr>
          <w:rFonts w:ascii="Cambria" w:hAnsi="Cambria"/>
          <w:sz w:val="28"/>
          <w:szCs w:val="28"/>
        </w:rPr>
        <w:t xml:space="preserve"> composição</w:t>
      </w:r>
      <w:proofErr w:type="gramEnd"/>
      <w:r w:rsidRPr="00E502B8">
        <w:rPr>
          <w:rFonts w:ascii="Cambria" w:hAnsi="Cambria"/>
          <w:sz w:val="28"/>
          <w:szCs w:val="28"/>
        </w:rPr>
        <w:t xml:space="preserve"> amigável </w:t>
      </w:r>
      <w:r w:rsidR="004A327E">
        <w:rPr>
          <w:rFonts w:ascii="Cambria" w:hAnsi="Cambria"/>
          <w:sz w:val="28"/>
          <w:szCs w:val="28"/>
        </w:rPr>
        <w:t xml:space="preserve">após o abatimento de: </w:t>
      </w:r>
      <w:r w:rsidRPr="00E502B8">
        <w:rPr>
          <w:rFonts w:ascii="Cambria" w:hAnsi="Cambria"/>
          <w:sz w:val="28"/>
          <w:szCs w:val="28"/>
        </w:rPr>
        <w:t xml:space="preserve">Juros, taxas </w:t>
      </w:r>
      <w:r w:rsidR="004A327E">
        <w:rPr>
          <w:rFonts w:ascii="Cambria" w:hAnsi="Cambria"/>
          <w:sz w:val="28"/>
          <w:szCs w:val="28"/>
        </w:rPr>
        <w:t xml:space="preserve">e tarifas do </w:t>
      </w:r>
      <w:r w:rsidR="004A327E" w:rsidRPr="004A327E">
        <w:rPr>
          <w:rFonts w:ascii="Cambria" w:hAnsi="Cambria"/>
          <w:b/>
          <w:bCs/>
          <w:sz w:val="28"/>
          <w:szCs w:val="28"/>
        </w:rPr>
        <w:t>Seguro Prestamista</w:t>
      </w:r>
      <w:r w:rsidRPr="00E502B8">
        <w:rPr>
          <w:rFonts w:ascii="Cambria" w:hAnsi="Cambria"/>
          <w:sz w:val="28"/>
          <w:szCs w:val="28"/>
        </w:rPr>
        <w:t xml:space="preserve"> contidas no atual contrato de financiamento entre as partes.</w:t>
      </w:r>
    </w:p>
    <w:p w14:paraId="4A1DA4AC" w14:textId="042CACAA" w:rsidR="00E502B8" w:rsidRDefault="00E502B8" w:rsidP="004A327E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E502B8">
        <w:rPr>
          <w:rFonts w:ascii="Cambria" w:hAnsi="Cambria"/>
          <w:sz w:val="28"/>
          <w:szCs w:val="28"/>
        </w:rPr>
        <w:t xml:space="preserve">Sendo assim, fica esta instituição Bancária </w:t>
      </w:r>
      <w:r w:rsidRPr="00E502B8">
        <w:rPr>
          <w:rFonts w:ascii="Cambria" w:hAnsi="Cambria"/>
          <w:b/>
          <w:bCs/>
          <w:sz w:val="28"/>
          <w:szCs w:val="28"/>
        </w:rPr>
        <w:t>notificada</w:t>
      </w:r>
      <w:r w:rsidRPr="00E502B8">
        <w:rPr>
          <w:rFonts w:ascii="Cambria" w:hAnsi="Cambria"/>
          <w:sz w:val="28"/>
          <w:szCs w:val="28"/>
        </w:rPr>
        <w:t xml:space="preserve">, para que em querendo no </w:t>
      </w:r>
      <w:r w:rsidRPr="00E502B8">
        <w:rPr>
          <w:rFonts w:ascii="Cambria" w:hAnsi="Cambria"/>
          <w:b/>
          <w:bCs/>
          <w:sz w:val="28"/>
          <w:szCs w:val="28"/>
        </w:rPr>
        <w:t>prazo de 20 (dias)</w:t>
      </w:r>
      <w:r w:rsidRPr="00E502B8">
        <w:rPr>
          <w:rFonts w:ascii="Cambria" w:hAnsi="Cambria"/>
          <w:sz w:val="28"/>
          <w:szCs w:val="28"/>
        </w:rPr>
        <w:t xml:space="preserve"> apresentar uma proposta de </w:t>
      </w:r>
      <w:r w:rsidRPr="004A327E">
        <w:rPr>
          <w:rFonts w:ascii="Cambria" w:hAnsi="Cambria"/>
          <w:b/>
          <w:bCs/>
          <w:sz w:val="28"/>
          <w:szCs w:val="28"/>
        </w:rPr>
        <w:t>negociação amigável</w:t>
      </w:r>
      <w:r w:rsidRPr="00E502B8">
        <w:rPr>
          <w:rFonts w:ascii="Cambria" w:hAnsi="Cambria"/>
          <w:sz w:val="28"/>
          <w:szCs w:val="28"/>
        </w:rPr>
        <w:t xml:space="preserve"> conforme artigo 334, § 2º do Código de Processo Civil, aguardando a parte se manifestar através dos meios de comunicação cabíveis </w:t>
      </w:r>
      <w:r w:rsidRPr="00E502B8">
        <w:rPr>
          <w:rFonts w:ascii="Cambria" w:hAnsi="Cambria"/>
          <w:b/>
          <w:bCs/>
          <w:sz w:val="28"/>
          <w:szCs w:val="28"/>
        </w:rPr>
        <w:t>va0421@gmail.com</w:t>
      </w:r>
      <w:r w:rsidRPr="00E502B8">
        <w:rPr>
          <w:rFonts w:ascii="Cambria" w:hAnsi="Cambria"/>
          <w:sz w:val="28"/>
          <w:szCs w:val="28"/>
        </w:rPr>
        <w:t>, isto com fundamento no artigo 6º, inciso III, IV e V do Código de Defesa do Consumidor, sob pena de serem tomadas medidas judiciais cabíveis.</w:t>
      </w:r>
    </w:p>
    <w:p w14:paraId="369D6C65" w14:textId="77777777" w:rsidR="00E502B8" w:rsidRDefault="00E502B8" w:rsidP="00E502B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5BE06DCA" w14:textId="730B4F57" w:rsidR="00E502B8" w:rsidRDefault="00E502B8" w:rsidP="00E502B8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Sorocaba</w:t>
      </w:r>
      <w:r w:rsidR="004A327E">
        <w:rPr>
          <w:rFonts w:ascii="Cambria" w:hAnsi="Cambria"/>
          <w:sz w:val="28"/>
          <w:szCs w:val="28"/>
        </w:rPr>
        <w:t>/SP</w:t>
      </w:r>
      <w:r>
        <w:rPr>
          <w:rFonts w:ascii="Cambria" w:hAnsi="Cambria"/>
          <w:sz w:val="28"/>
          <w:szCs w:val="28"/>
        </w:rPr>
        <w:t>, 20 de setembro de 2023</w:t>
      </w:r>
    </w:p>
    <w:p w14:paraId="1BF2AAD6" w14:textId="77777777" w:rsidR="00E502B8" w:rsidRDefault="00E502B8" w:rsidP="00E502B8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p w14:paraId="25A0FFDE" w14:textId="3496AFFF" w:rsidR="004A327E" w:rsidRDefault="00FC24CA" w:rsidP="004A327E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VALTER DOS SANTOS</w:t>
      </w:r>
    </w:p>
    <w:p w14:paraId="67205051" w14:textId="77777777" w:rsidR="004A327E" w:rsidRDefault="004A327E" w:rsidP="004A327E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37BB8393" w14:textId="074CBAA5" w:rsidR="004A327E" w:rsidRPr="00E502B8" w:rsidRDefault="00E502B8" w:rsidP="004A327E">
      <w:p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 w:rsidRPr="00E502B8">
        <w:rPr>
          <w:rFonts w:ascii="Cambria" w:hAnsi="Cambria"/>
          <w:b/>
          <w:bCs/>
          <w:color w:val="FF0000"/>
          <w:sz w:val="28"/>
          <w:szCs w:val="28"/>
        </w:rPr>
        <w:t>Existe documentos anexo</w:t>
      </w:r>
    </w:p>
    <w:sectPr w:rsidR="004A327E" w:rsidRPr="00E5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1B"/>
    <w:rsid w:val="0017646F"/>
    <w:rsid w:val="0047551B"/>
    <w:rsid w:val="004A327E"/>
    <w:rsid w:val="00E502B8"/>
    <w:rsid w:val="00E52C93"/>
    <w:rsid w:val="00E67E5C"/>
    <w:rsid w:val="00EB32DA"/>
    <w:rsid w:val="00FC24CA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0B83"/>
  <w15:chartTrackingRefBased/>
  <w15:docId w15:val="{3A3F8D23-0AF8-4F7F-A3CE-49D9E868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corretorvalterdossantos@outlook.com.br</dc:creator>
  <cp:keywords/>
  <dc:description/>
  <cp:lastModifiedBy>VALTER DOS SANTOS</cp:lastModifiedBy>
  <cp:revision>2</cp:revision>
  <dcterms:created xsi:type="dcterms:W3CDTF">2023-09-22T18:52:00Z</dcterms:created>
  <dcterms:modified xsi:type="dcterms:W3CDTF">2023-09-22T18:52:00Z</dcterms:modified>
</cp:coreProperties>
</file>